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948" w14:textId="77777777" w:rsidR="00B35A4D" w:rsidRPr="00756A97" w:rsidRDefault="00B35A4D" w:rsidP="007274F3">
      <w:pPr>
        <w:spacing w:before="240"/>
        <w:rPr>
          <w:rFonts w:eastAsia="Times New Roman" w:cs="Arial"/>
          <w:b/>
          <w:color w:val="2C67AE"/>
          <w:sz w:val="4"/>
          <w:szCs w:val="28"/>
        </w:rPr>
      </w:pPr>
      <w:r w:rsidRPr="00643CE5">
        <w:rPr>
          <w:highlight w:val="magenta"/>
        </w:rPr>
        <w:fldChar w:fldCharType="begin">
          <w:ffData>
            <w:name w:val="Text6"/>
            <w:enabled/>
            <w:calcOnExit w:val="0"/>
            <w:textInput>
              <w:default w:val="Enter company name here"/>
            </w:textInput>
          </w:ffData>
        </w:fldChar>
      </w:r>
      <w:r w:rsidRPr="00643CE5">
        <w:rPr>
          <w:highlight w:val="magenta"/>
        </w:rPr>
        <w:instrText xml:space="preserve"> FORMTEXT </w:instrText>
      </w:r>
      <w:r w:rsidRPr="00643CE5">
        <w:rPr>
          <w:highlight w:val="magenta"/>
        </w:rPr>
      </w:r>
      <w:r w:rsidRPr="00643CE5">
        <w:rPr>
          <w:highlight w:val="magenta"/>
        </w:rPr>
        <w:fldChar w:fldCharType="separate"/>
      </w:r>
      <w:r w:rsidRPr="00643CE5">
        <w:rPr>
          <w:noProof/>
          <w:highlight w:val="magenta"/>
        </w:rPr>
        <w:t>Enter company name here</w:t>
      </w:r>
      <w:r w:rsidRPr="00643CE5">
        <w:rPr>
          <w:highlight w:val="magenta"/>
        </w:rPr>
        <w:fldChar w:fldCharType="end"/>
      </w:r>
    </w:p>
    <w:p w14:paraId="5F4B27CB" w14:textId="737E2C9A" w:rsidR="00B35A4D" w:rsidRPr="00745CE5" w:rsidRDefault="00745CE5" w:rsidP="00745CE5">
      <w:pPr>
        <w:pStyle w:val="Heading1"/>
        <w:rPr>
          <w:rStyle w:val="Strong"/>
          <w:b/>
          <w:bCs w:val="0"/>
        </w:rPr>
      </w:pPr>
      <w:r>
        <w:rPr>
          <w:rStyle w:val="Strong"/>
          <w:b/>
          <w:bCs w:val="0"/>
        </w:rPr>
        <w:t>Schedule</w:t>
      </w:r>
      <w:r w:rsidR="00B35A4D" w:rsidRPr="00745CE5">
        <w:rPr>
          <w:rStyle w:val="Strong"/>
          <w:b/>
          <w:bCs w:val="0"/>
        </w:rPr>
        <w:t xml:space="preserve"> C - Insurance requirements</w:t>
      </w:r>
    </w:p>
    <w:p w14:paraId="61429260" w14:textId="393AD0F6" w:rsidR="00B35A4D" w:rsidRPr="00745CE5" w:rsidRDefault="00B35A4D" w:rsidP="007274F3">
      <w:pPr>
        <w:spacing w:after="0"/>
        <w:jc w:val="center"/>
        <w:rPr>
          <w:rFonts w:cstheme="minorHAnsi"/>
        </w:rPr>
      </w:pPr>
      <w:r w:rsidRPr="00745CE5">
        <w:rPr>
          <w:rFonts w:cstheme="minorHAnsi"/>
          <w:b/>
          <w:bCs/>
        </w:rPr>
        <w:t>Request For Proposal No</w:t>
      </w:r>
      <w:r w:rsidRPr="00745CE5">
        <w:rPr>
          <w:rFonts w:cstheme="minorHAnsi"/>
        </w:rPr>
        <w:t xml:space="preserve">. </w:t>
      </w:r>
      <w:sdt>
        <w:sdtPr>
          <w:rPr>
            <w:rFonts w:cstheme="minorHAnsi"/>
          </w:rPr>
          <w:id w:val="1969705619"/>
          <w:placeholder>
            <w:docPart w:val="BD6B63E793B74E4EA84CF9C1FADADD95"/>
          </w:placeholder>
          <w15:appearance w15:val="hidden"/>
        </w:sdtPr>
        <w:sdtEndPr>
          <w:rPr>
            <w:highlight w:val="green"/>
          </w:rPr>
        </w:sdtEndPr>
        <w:sdtContent>
          <w:sdt>
            <w:sdtPr>
              <w:rPr>
                <w:b/>
                <w:bCs/>
              </w:rPr>
              <w:id w:val="-1381164592"/>
              <w:placeholder>
                <w:docPart w:val="FDEDDF82E72D482F8DD5887C9BA43492"/>
              </w:placeholder>
            </w:sdtPr>
            <w:sdtEndPr>
              <w:rPr>
                <w:b w:val="0"/>
                <w:bCs w:val="0"/>
                <w:highlight w:val="green"/>
              </w:rPr>
            </w:sdtEndPr>
            <w:sdtContent>
              <w:r w:rsidR="000667DB" w:rsidRPr="00311CCE">
                <w:rPr>
                  <w:b/>
                  <w:bCs/>
                </w:rPr>
                <w:t>260000001604</w:t>
              </w:r>
            </w:sdtContent>
          </w:sdt>
        </w:sdtContent>
      </w:sdt>
    </w:p>
    <w:p w14:paraId="51F661D6" w14:textId="7E0BD37C" w:rsidR="00B35A4D" w:rsidRPr="00AE4CB9" w:rsidRDefault="00AE4CB9" w:rsidP="00AE4CB9">
      <w:pPr>
        <w:pStyle w:val="Body"/>
        <w:jc w:val="center"/>
        <w:rPr>
          <w:b/>
          <w:bCs/>
        </w:rPr>
      </w:pPr>
      <w:bookmarkStart w:id="0" w:name="_Hlk216945809"/>
      <w:r w:rsidRPr="00311CCE">
        <w:rPr>
          <w:b/>
          <w:bCs/>
        </w:rPr>
        <w:t xml:space="preserve">Michigan Truck Safety Commission (MTSC) Commercial </w:t>
      </w:r>
      <w:bookmarkStart w:id="1" w:name="_Hlk217652515"/>
      <w:r w:rsidRPr="00311CCE">
        <w:rPr>
          <w:b/>
          <w:bCs/>
        </w:rPr>
        <w:t>Motor Vehicle (CMV) Safety Training and Education Program</w:t>
      </w:r>
      <w:bookmarkEnd w:id="0"/>
      <w:bookmarkEnd w:id="1"/>
    </w:p>
    <w:p w14:paraId="3A476174" w14:textId="77777777" w:rsidR="003A3F45" w:rsidRDefault="003A3F45" w:rsidP="003A3F45">
      <w:pPr>
        <w:pStyle w:val="1stLevel"/>
        <w:numPr>
          <w:ilvl w:val="0"/>
          <w:numId w:val="56"/>
        </w:numPr>
        <w:tabs>
          <w:tab w:val="clear" w:pos="792"/>
          <w:tab w:val="num" w:pos="450"/>
        </w:tabs>
        <w:ind w:left="540"/>
      </w:pPr>
      <w:r>
        <w:t>General Requirements</w:t>
      </w:r>
    </w:p>
    <w:p w14:paraId="5F727C46" w14:textId="77777777" w:rsidR="003A3F45" w:rsidRDefault="003A3F45" w:rsidP="003A3F45">
      <w:pPr>
        <w:pStyle w:val="Body"/>
      </w:pPr>
      <w:r w:rsidRPr="00630686">
        <w:t>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4616812A" w14:textId="77777777" w:rsidR="003A3F45" w:rsidRDefault="003A3F45" w:rsidP="003A3F45">
      <w:pPr>
        <w:pStyle w:val="1stLevel"/>
        <w:numPr>
          <w:ilvl w:val="0"/>
          <w:numId w:val="56"/>
        </w:numPr>
        <w:tabs>
          <w:tab w:val="clear" w:pos="792"/>
          <w:tab w:val="num" w:pos="450"/>
        </w:tabs>
        <w:ind w:left="540"/>
      </w:pPr>
      <w:r>
        <w:t>Qualification of Insurers</w:t>
      </w:r>
    </w:p>
    <w:p w14:paraId="68660C23" w14:textId="77777777" w:rsidR="003A3F45" w:rsidRDefault="003A3F45" w:rsidP="003A3F45">
      <w:pPr>
        <w:pStyle w:val="Body"/>
      </w:pPr>
      <w:r w:rsidRPr="00950C12">
        <w:t>Except for self-insured coverage, all policies must be written by an insurer with an A.M. Best rating of A- VII or higher unless otherwise approved by DTMB Enterprise Risk Management.</w:t>
      </w:r>
    </w:p>
    <w:p w14:paraId="2DEC796D" w14:textId="77777777" w:rsidR="003A3F45" w:rsidRDefault="003A3F45" w:rsidP="003A3F45">
      <w:pPr>
        <w:pStyle w:val="1stLevel"/>
        <w:numPr>
          <w:ilvl w:val="0"/>
          <w:numId w:val="56"/>
        </w:numPr>
        <w:tabs>
          <w:tab w:val="clear" w:pos="792"/>
          <w:tab w:val="num" w:pos="450"/>
        </w:tabs>
        <w:ind w:left="540"/>
      </w:pPr>
      <w:r>
        <w:t>Primary and Non-Contributory Coverage</w:t>
      </w:r>
    </w:p>
    <w:p w14:paraId="63FB14DA" w14:textId="77777777" w:rsidR="003A3F45" w:rsidRDefault="003A3F45" w:rsidP="003A3F45">
      <w:pPr>
        <w:pStyle w:val="Body"/>
      </w:pPr>
      <w:r w:rsidRPr="008A5D9D">
        <w:t>All policies for which the State of Michigan is required to be named as an additional insured must be on a primary and non-contributory basis.</w:t>
      </w:r>
    </w:p>
    <w:p w14:paraId="325BC943" w14:textId="77777777" w:rsidR="003A3F45" w:rsidRDefault="003A3F45" w:rsidP="003A3F45">
      <w:pPr>
        <w:pStyle w:val="1stLevel"/>
        <w:numPr>
          <w:ilvl w:val="0"/>
          <w:numId w:val="56"/>
        </w:numPr>
        <w:tabs>
          <w:tab w:val="clear" w:pos="792"/>
          <w:tab w:val="num" w:pos="450"/>
        </w:tabs>
        <w:ind w:left="540"/>
      </w:pPr>
      <w:r>
        <w:t>Claims-Made Coverage</w:t>
      </w:r>
    </w:p>
    <w:p w14:paraId="0644CF8F" w14:textId="77777777" w:rsidR="003A3F45" w:rsidRDefault="003A3F45" w:rsidP="003A3F45">
      <w:pPr>
        <w:pStyle w:val="Body"/>
        <w:rPr>
          <w:rFonts w:ascii="Aptos" w:eastAsia="Arial" w:hAnsi="Aptos"/>
        </w:rPr>
      </w:pPr>
      <w:r w:rsidRPr="001A10EE">
        <w:rPr>
          <w:rFonts w:ascii="Aptos" w:eastAsia="Arial" w:hAnsi="Aptos"/>
        </w:rPr>
        <w:t>If any required policies provide claims-made coverage, Contractor must:</w:t>
      </w:r>
    </w:p>
    <w:p w14:paraId="18DB479D" w14:textId="77777777" w:rsidR="003A3F45" w:rsidRDefault="003A3F45" w:rsidP="003A3F45">
      <w:pPr>
        <w:pStyle w:val="2ndLevelLower"/>
        <w:numPr>
          <w:ilvl w:val="1"/>
          <w:numId w:val="56"/>
        </w:numPr>
      </w:pPr>
      <w:r>
        <w:t xml:space="preserve">Maintain coverage and provide evidence of coverage for at least 3 years after the later of the expiration or termination of the Contract or the completion of all its duties under the </w:t>
      </w:r>
      <w:proofErr w:type="gramStart"/>
      <w:r>
        <w:t>Contract;</w:t>
      </w:r>
      <w:proofErr w:type="gramEnd"/>
    </w:p>
    <w:p w14:paraId="2F572163" w14:textId="77777777" w:rsidR="003A3F45" w:rsidRDefault="003A3F45" w:rsidP="003A3F45">
      <w:pPr>
        <w:pStyle w:val="2ndLevelLower"/>
        <w:numPr>
          <w:ilvl w:val="1"/>
          <w:numId w:val="56"/>
        </w:numPr>
      </w:pPr>
      <w:r>
        <w:t xml:space="preserve">Purchase extended reporting coverage for a minimum of 3 years after completion of work if coverage is cancelled or not </w:t>
      </w:r>
      <w:proofErr w:type="gramStart"/>
      <w:r>
        <w:t>renewed, and</w:t>
      </w:r>
      <w:proofErr w:type="gramEnd"/>
      <w:r>
        <w:t xml:space="preserve"> not replaced with another claims-made policy form with a retroactive date prior to the Effective Date of this Contract.</w:t>
      </w:r>
    </w:p>
    <w:p w14:paraId="3CA89427" w14:textId="77777777" w:rsidR="003A3F45" w:rsidRDefault="003A3F45" w:rsidP="003A3F45">
      <w:pPr>
        <w:pStyle w:val="1stLevel"/>
        <w:numPr>
          <w:ilvl w:val="0"/>
          <w:numId w:val="56"/>
        </w:numPr>
        <w:tabs>
          <w:tab w:val="clear" w:pos="792"/>
          <w:tab w:val="num" w:pos="450"/>
        </w:tabs>
        <w:ind w:left="540"/>
      </w:pPr>
      <w:r>
        <w:t>Proof of Insurance.</w:t>
      </w:r>
    </w:p>
    <w:p w14:paraId="2A48770F" w14:textId="77777777" w:rsidR="003A3F45" w:rsidRDefault="003A3F45" w:rsidP="003A3F45">
      <w:pPr>
        <w:pStyle w:val="2ndLevelLower"/>
        <w:numPr>
          <w:ilvl w:val="1"/>
          <w:numId w:val="56"/>
        </w:numPr>
      </w:pPr>
      <w:r>
        <w:t xml:space="preserve">Insurance certificates showing evidence of coverage as required herein must be submitted to </w:t>
      </w:r>
      <w:hyperlink r:id="rId11" w:history="1">
        <w:r w:rsidRPr="00E83791">
          <w:rPr>
            <w:rStyle w:val="Hyperlink"/>
          </w:rPr>
          <w:t>DTMB-RiskManagement@michigan.gov</w:t>
        </w:r>
      </w:hyperlink>
      <w:r>
        <w:t xml:space="preserve"> within 10 business days of the contract execution date.</w:t>
      </w:r>
    </w:p>
    <w:p w14:paraId="390C3A97" w14:textId="77777777" w:rsidR="003A3F45" w:rsidRDefault="003A3F45" w:rsidP="003A3F45">
      <w:pPr>
        <w:pStyle w:val="2ndLevelLower"/>
        <w:numPr>
          <w:ilvl w:val="1"/>
          <w:numId w:val="56"/>
        </w:numPr>
      </w:pPr>
      <w:r>
        <w:t xml:space="preserve">Renewal insurance certificates must be provided on annual basis or as otherwise commensurate with the effective dates of coverage for any insurance required herein. </w:t>
      </w:r>
    </w:p>
    <w:p w14:paraId="253078EA" w14:textId="77777777" w:rsidR="003A3F45" w:rsidRDefault="003A3F45" w:rsidP="003A3F45">
      <w:pPr>
        <w:pStyle w:val="2ndLevelLower"/>
        <w:numPr>
          <w:ilvl w:val="1"/>
          <w:numId w:val="56"/>
        </w:numPr>
      </w:pPr>
      <w:r>
        <w:t>Insurance certificates must be in the form of a standard ACORD Insurance Certificate unless otherwise approved by DTMB Enterprise Risk Management.</w:t>
      </w:r>
    </w:p>
    <w:p w14:paraId="4F9B7C7A" w14:textId="77777777" w:rsidR="003A3F45" w:rsidRDefault="003A3F45" w:rsidP="003A3F45">
      <w:pPr>
        <w:pStyle w:val="2ndLevelLower"/>
        <w:numPr>
          <w:ilvl w:val="1"/>
          <w:numId w:val="56"/>
        </w:numPr>
      </w:pPr>
      <w:r>
        <w:lastRenderedPageBreak/>
        <w:t xml:space="preserve">All insurance certificates must clearly identify the Contract Number (e.g., notated under the Description of Operations on an ACORD form). </w:t>
      </w:r>
    </w:p>
    <w:p w14:paraId="1B033B80" w14:textId="77777777" w:rsidR="003A3F45" w:rsidRDefault="003A3F45" w:rsidP="003A3F45">
      <w:pPr>
        <w:pStyle w:val="2ndLevelLower"/>
        <w:numPr>
          <w:ilvl w:val="1"/>
          <w:numId w:val="56"/>
        </w:numPr>
      </w:pPr>
      <w:r>
        <w:t>The State may require additional proofs of insurance or solvency, including but not limited to policy declarations, policy endorsements, policy schedules, self-insured certification or authorization, and audited financial statements.</w:t>
      </w:r>
    </w:p>
    <w:p w14:paraId="660E558B" w14:textId="77777777" w:rsidR="003A3F45" w:rsidRDefault="003A3F45" w:rsidP="003A3F45">
      <w:pPr>
        <w:pStyle w:val="2ndLevelLower"/>
        <w:numPr>
          <w:ilvl w:val="1"/>
          <w:numId w:val="56"/>
        </w:numPr>
      </w:pPr>
      <w:r>
        <w:t>In the event any required coverage is cancelled or not renewed, Contractor must provide written notice to DTMB Enterprise Risk Management no later than 5 business days following such cancellation or nonrenewal.</w:t>
      </w:r>
    </w:p>
    <w:p w14:paraId="4EF4B09A" w14:textId="77777777" w:rsidR="003A3F45" w:rsidRDefault="003A3F45" w:rsidP="003A3F45">
      <w:pPr>
        <w:pStyle w:val="1stLevel"/>
        <w:numPr>
          <w:ilvl w:val="0"/>
          <w:numId w:val="56"/>
        </w:numPr>
        <w:tabs>
          <w:tab w:val="clear" w:pos="792"/>
          <w:tab w:val="num" w:pos="450"/>
        </w:tabs>
        <w:ind w:left="540"/>
      </w:pPr>
      <w:r>
        <w:t>Subcontractors.</w:t>
      </w:r>
    </w:p>
    <w:p w14:paraId="1C27EE7F" w14:textId="77777777" w:rsidR="003A3F45" w:rsidRDefault="003A3F45" w:rsidP="003A3F45">
      <w:pPr>
        <w:pStyle w:val="Body"/>
      </w:pPr>
      <w:r>
        <w:t>Contractor is responsible for ensuring its subcontractors, if any, carry and maintain insurance coverage as applicable to the subcontracted service(s).</w:t>
      </w:r>
    </w:p>
    <w:p w14:paraId="42F53CDA" w14:textId="77777777" w:rsidR="003A3F45" w:rsidRDefault="003A3F45" w:rsidP="003A3F45">
      <w:pPr>
        <w:pStyle w:val="1stLevel"/>
        <w:numPr>
          <w:ilvl w:val="0"/>
          <w:numId w:val="56"/>
        </w:numPr>
        <w:tabs>
          <w:tab w:val="clear" w:pos="792"/>
          <w:tab w:val="num" w:pos="450"/>
        </w:tabs>
        <w:ind w:left="540"/>
      </w:pPr>
      <w:r>
        <w:t>Limits of Coverage &amp; Specific Endorsements.</w:t>
      </w:r>
    </w:p>
    <w:p w14:paraId="552C524F" w14:textId="77777777" w:rsidR="003A3F45" w:rsidRDefault="003A3F45" w:rsidP="003A3F45">
      <w:pPr>
        <w:pStyle w:val="ScheduleCSectionTitle"/>
        <w:rPr>
          <w:rFonts w:eastAsia="Aptos" w:cs="Aptos"/>
          <w:color w:val="000000" w:themeColor="text1"/>
        </w:rPr>
      </w:pPr>
      <w:r w:rsidRPr="4E6B6FDC">
        <w:rPr>
          <w:rFonts w:eastAsia="Aptos" w:cs="Aptos"/>
          <w:color w:val="000000" w:themeColor="text1"/>
        </w:rPr>
        <w:t>Commercial General Liability Insurance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712"/>
        <w:gridCol w:w="4632"/>
      </w:tblGrid>
      <w:tr w:rsidR="003A3F45" w14:paraId="0DD62C3A" w14:textId="77777777" w:rsidTr="00770804">
        <w:trPr>
          <w:trHeight w:val="300"/>
        </w:trPr>
        <w:tc>
          <w:tcPr>
            <w:tcW w:w="5025" w:type="dxa"/>
            <w:tcBorders>
              <w:top w:val="single" w:sz="6" w:space="0" w:color="000000" w:themeColor="text1"/>
              <w:left w:val="single" w:sz="6" w:space="0" w:color="000000" w:themeColor="text1"/>
              <w:bottom w:val="nil"/>
              <w:right w:val="nil"/>
            </w:tcBorders>
            <w:shd w:val="clear" w:color="auto" w:fill="2F5496"/>
            <w:tcMar>
              <w:left w:w="105" w:type="dxa"/>
              <w:right w:w="105" w:type="dxa"/>
            </w:tcMar>
            <w:vAlign w:val="center"/>
          </w:tcPr>
          <w:p w14:paraId="205E75BF"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Required Limits</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F5496"/>
            <w:tcMar>
              <w:left w:w="105" w:type="dxa"/>
              <w:right w:w="105" w:type="dxa"/>
            </w:tcMar>
            <w:vAlign w:val="center"/>
          </w:tcPr>
          <w:p w14:paraId="62D7DA14"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Additional Requirements</w:t>
            </w:r>
          </w:p>
        </w:tc>
      </w:tr>
      <w:tr w:rsidR="003A3F45" w14:paraId="7BB36CF6" w14:textId="77777777" w:rsidTr="00770804">
        <w:trPr>
          <w:trHeight w:val="1785"/>
        </w:trPr>
        <w:tc>
          <w:tcPr>
            <w:tcW w:w="5025" w:type="dxa"/>
            <w:tcBorders>
              <w:top w:val="single" w:sz="6" w:space="0" w:color="4472C4" w:themeColor="accent1"/>
              <w:left w:val="single" w:sz="6" w:space="0" w:color="000000" w:themeColor="text1"/>
              <w:bottom w:val="single" w:sz="6" w:space="0" w:color="4472C4" w:themeColor="accent1"/>
              <w:right w:val="nil"/>
            </w:tcBorders>
            <w:shd w:val="clear" w:color="auto" w:fill="FFFFFF" w:themeFill="background1"/>
            <w:tcMar>
              <w:left w:w="105" w:type="dxa"/>
              <w:right w:w="105" w:type="dxa"/>
            </w:tcMar>
          </w:tcPr>
          <w:p w14:paraId="6C6B6351" w14:textId="77777777" w:rsidR="003A3F45" w:rsidRDefault="003A3F45" w:rsidP="00770804">
            <w:pPr>
              <w:pStyle w:val="TableBody"/>
              <w:rPr>
                <w:rFonts w:eastAsia="Aptos" w:cs="Aptos"/>
                <w:b/>
                <w:bCs/>
              </w:rPr>
            </w:pPr>
            <w:r w:rsidRPr="4E6B6FDC">
              <w:rPr>
                <w:rFonts w:eastAsia="Aptos" w:cs="Aptos"/>
                <w:b/>
                <w:bCs/>
              </w:rPr>
              <w:t>Minimum Limits:</w:t>
            </w:r>
          </w:p>
          <w:p w14:paraId="6ECE07BE" w14:textId="77777777" w:rsidR="003A3F45" w:rsidRDefault="003A3F45" w:rsidP="00770804">
            <w:pPr>
              <w:pStyle w:val="TableBody"/>
              <w:rPr>
                <w:rFonts w:eastAsia="Aptos" w:cs="Aptos"/>
                <w:b/>
                <w:bCs/>
              </w:rPr>
            </w:pPr>
            <w:r w:rsidRPr="4E6B6FDC">
              <w:rPr>
                <w:rFonts w:eastAsia="Aptos" w:cs="Aptos"/>
                <w:b/>
                <w:bCs/>
              </w:rPr>
              <w:t>$1,000,000 Each Occurrence</w:t>
            </w:r>
          </w:p>
          <w:p w14:paraId="710C04D3" w14:textId="77777777" w:rsidR="003A3F45" w:rsidRDefault="003A3F45" w:rsidP="00770804">
            <w:pPr>
              <w:pStyle w:val="TableBody"/>
              <w:rPr>
                <w:rFonts w:eastAsia="Aptos" w:cs="Aptos"/>
                <w:b/>
                <w:bCs/>
              </w:rPr>
            </w:pPr>
            <w:r w:rsidRPr="4E6B6FDC">
              <w:rPr>
                <w:rFonts w:eastAsia="Aptos" w:cs="Aptos"/>
                <w:b/>
                <w:bCs/>
              </w:rPr>
              <w:t>$1,000,000 Personal &amp; Advertising Injury</w:t>
            </w:r>
          </w:p>
          <w:p w14:paraId="7521F5C8" w14:textId="77777777" w:rsidR="003A3F45" w:rsidRDefault="003A3F45" w:rsidP="00770804">
            <w:pPr>
              <w:pStyle w:val="TableBody"/>
              <w:rPr>
                <w:rFonts w:eastAsia="Aptos" w:cs="Aptos"/>
                <w:b/>
                <w:bCs/>
              </w:rPr>
            </w:pPr>
            <w:r w:rsidRPr="4E6B6FDC">
              <w:rPr>
                <w:rFonts w:eastAsia="Aptos" w:cs="Aptos"/>
                <w:b/>
                <w:bCs/>
              </w:rPr>
              <w:t>$2,000,000 Products/Completed Operations</w:t>
            </w:r>
          </w:p>
          <w:p w14:paraId="32DEDF7C" w14:textId="77777777" w:rsidR="003A3F45" w:rsidRDefault="003A3F45" w:rsidP="00770804">
            <w:pPr>
              <w:pStyle w:val="TableBody"/>
              <w:rPr>
                <w:rFonts w:eastAsia="Aptos" w:cs="Aptos"/>
                <w:b/>
                <w:bCs/>
              </w:rPr>
            </w:pPr>
            <w:r w:rsidRPr="4E6B6FDC">
              <w:rPr>
                <w:rFonts w:eastAsia="Aptos" w:cs="Aptos"/>
                <w:b/>
                <w:bCs/>
              </w:rPr>
              <w:t>$2,000,000 General Aggregate</w:t>
            </w:r>
          </w:p>
        </w:tc>
        <w:tc>
          <w:tcPr>
            <w:tcW w:w="5025" w:type="dxa"/>
            <w:tcBorders>
              <w:top w:val="single" w:sz="6" w:space="0" w:color="4472C4" w:themeColor="accent1"/>
              <w:left w:val="single" w:sz="6" w:space="0" w:color="000000" w:themeColor="text1"/>
              <w:bottom w:val="single" w:sz="6" w:space="0" w:color="4472C4" w:themeColor="accent1"/>
              <w:right w:val="single" w:sz="6" w:space="0" w:color="000000" w:themeColor="text1"/>
            </w:tcBorders>
            <w:tcMar>
              <w:left w:w="105" w:type="dxa"/>
              <w:right w:w="105" w:type="dxa"/>
            </w:tcMar>
          </w:tcPr>
          <w:p w14:paraId="2B306C31" w14:textId="77777777" w:rsidR="003A3F45" w:rsidRDefault="003A3F45" w:rsidP="00770804">
            <w:pPr>
              <w:pStyle w:val="TableBody"/>
              <w:rPr>
                <w:rFonts w:eastAsia="Aptos" w:cs="Aptos"/>
              </w:rPr>
            </w:pPr>
            <w:r w:rsidRPr="4E6B6FDC">
              <w:rPr>
                <w:rFonts w:eastAsia="Aptos" w:cs="Aptos"/>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bl>
    <w:p w14:paraId="2D681F6A" w14:textId="77777777" w:rsidR="003A3F45" w:rsidRDefault="003A3F45" w:rsidP="003A3F45">
      <w:pPr>
        <w:pStyle w:val="ScheduleCSectionTitle"/>
        <w:rPr>
          <w:rFonts w:eastAsia="Aptos" w:cs="Aptos"/>
          <w:color w:val="000000" w:themeColor="text1"/>
        </w:rPr>
      </w:pPr>
      <w:r w:rsidRPr="4E6B6FDC">
        <w:rPr>
          <w:rFonts w:eastAsia="Aptos" w:cs="Aptos"/>
          <w:color w:val="000000" w:themeColor="text1"/>
        </w:rPr>
        <w:t>Automobile Liability Insurance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655"/>
        <w:gridCol w:w="4689"/>
      </w:tblGrid>
      <w:tr w:rsidR="003A3F45" w14:paraId="680CA528" w14:textId="77777777" w:rsidTr="00770804">
        <w:trPr>
          <w:trHeight w:val="300"/>
        </w:trPr>
        <w:tc>
          <w:tcPr>
            <w:tcW w:w="5025" w:type="dxa"/>
            <w:tcBorders>
              <w:top w:val="single" w:sz="6" w:space="0" w:color="000000" w:themeColor="text1"/>
              <w:left w:val="single" w:sz="6" w:space="0" w:color="000000" w:themeColor="text1"/>
              <w:bottom w:val="nil"/>
              <w:right w:val="nil"/>
            </w:tcBorders>
            <w:shd w:val="clear" w:color="auto" w:fill="2F5496"/>
            <w:tcMar>
              <w:left w:w="105" w:type="dxa"/>
              <w:right w:w="105" w:type="dxa"/>
            </w:tcMar>
            <w:vAlign w:val="center"/>
          </w:tcPr>
          <w:p w14:paraId="0E89FDB4"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Required Limits</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F5496"/>
            <w:tcMar>
              <w:left w:w="105" w:type="dxa"/>
              <w:right w:w="105" w:type="dxa"/>
            </w:tcMar>
            <w:vAlign w:val="center"/>
          </w:tcPr>
          <w:p w14:paraId="5ED68DD9"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Additional Requirements</w:t>
            </w:r>
          </w:p>
        </w:tc>
      </w:tr>
      <w:tr w:rsidR="003A3F45" w14:paraId="3839C48A" w14:textId="77777777" w:rsidTr="00770804">
        <w:trPr>
          <w:trHeight w:val="300"/>
        </w:trPr>
        <w:tc>
          <w:tcPr>
            <w:tcW w:w="5025" w:type="dxa"/>
            <w:tcBorders>
              <w:top w:val="single" w:sz="6" w:space="0" w:color="4472C4" w:themeColor="accent1"/>
              <w:left w:val="single" w:sz="6" w:space="0" w:color="000000" w:themeColor="text1"/>
              <w:bottom w:val="single" w:sz="6" w:space="0" w:color="4472C4" w:themeColor="accent1"/>
              <w:right w:val="nil"/>
            </w:tcBorders>
            <w:shd w:val="clear" w:color="auto" w:fill="FFFFFF" w:themeFill="background1"/>
            <w:tcMar>
              <w:left w:w="105" w:type="dxa"/>
              <w:right w:w="105" w:type="dxa"/>
            </w:tcMar>
          </w:tcPr>
          <w:p w14:paraId="4828DBE1" w14:textId="77777777" w:rsidR="003A3F45" w:rsidRDefault="003A3F45" w:rsidP="00770804">
            <w:pPr>
              <w:pStyle w:val="TableBody"/>
              <w:rPr>
                <w:rFonts w:eastAsia="Aptos" w:cs="Aptos"/>
                <w:b/>
                <w:bCs/>
              </w:rPr>
            </w:pPr>
            <w:r w:rsidRPr="4E6B6FDC">
              <w:rPr>
                <w:rFonts w:eastAsia="Aptos" w:cs="Aptos"/>
                <w:b/>
                <w:bCs/>
              </w:rPr>
              <w:t>Minimum Limits:</w:t>
            </w:r>
          </w:p>
          <w:p w14:paraId="6288133D" w14:textId="77777777" w:rsidR="003A3F45" w:rsidRDefault="003A3F45" w:rsidP="00770804">
            <w:pPr>
              <w:pStyle w:val="TableBody"/>
              <w:rPr>
                <w:rFonts w:eastAsia="Aptos" w:cs="Aptos"/>
                <w:b/>
                <w:bCs/>
              </w:rPr>
            </w:pPr>
            <w:r w:rsidRPr="4E6B6FDC">
              <w:rPr>
                <w:rFonts w:eastAsia="Aptos" w:cs="Aptos"/>
                <w:b/>
                <w:bCs/>
              </w:rPr>
              <w:t>$1,000,000 Per Accident</w:t>
            </w:r>
          </w:p>
        </w:tc>
        <w:tc>
          <w:tcPr>
            <w:tcW w:w="5025" w:type="dxa"/>
            <w:tcBorders>
              <w:top w:val="single" w:sz="6" w:space="0" w:color="4472C4" w:themeColor="accent1"/>
              <w:left w:val="single" w:sz="6" w:space="0" w:color="000000" w:themeColor="text1"/>
              <w:bottom w:val="single" w:sz="6" w:space="0" w:color="4472C4" w:themeColor="accent1"/>
              <w:right w:val="single" w:sz="6" w:space="0" w:color="000000" w:themeColor="text1"/>
            </w:tcBorders>
            <w:tcMar>
              <w:left w:w="105" w:type="dxa"/>
              <w:right w:w="105" w:type="dxa"/>
            </w:tcMar>
          </w:tcPr>
          <w:p w14:paraId="1956F676" w14:textId="77777777" w:rsidR="003A3F45" w:rsidRDefault="003A3F45" w:rsidP="00770804">
            <w:pPr>
              <w:pStyle w:val="TableBody"/>
              <w:rPr>
                <w:rFonts w:eastAsia="Aptos" w:cs="Aptos"/>
              </w:rPr>
            </w:pPr>
            <w:r w:rsidRPr="4E6B6FDC">
              <w:rPr>
                <w:rFonts w:eastAsia="Aptos" w:cs="Aptos"/>
              </w:rPr>
              <w:t>Contractor must have their policy: (1) endorsed to add “the State of Michigan, its departments, divisions, agencies, offices, commissions, officers, employees, and agents” as additional insureds; and (2) include Hired and Non-Owned Automobile coverage.</w:t>
            </w:r>
          </w:p>
        </w:tc>
      </w:tr>
    </w:tbl>
    <w:p w14:paraId="1B35BA67" w14:textId="77777777" w:rsidR="003A3F45" w:rsidRDefault="003A3F45" w:rsidP="003A3F45">
      <w:pPr>
        <w:pStyle w:val="ScheduleCSectionTitle"/>
        <w:rPr>
          <w:rFonts w:eastAsia="Aptos" w:cs="Aptos"/>
          <w:color w:val="000000" w:themeColor="text1"/>
        </w:rPr>
      </w:pPr>
      <w:proofErr w:type="gramStart"/>
      <w:r w:rsidRPr="4E6B6FDC">
        <w:rPr>
          <w:rFonts w:eastAsia="Aptos" w:cs="Aptos"/>
          <w:color w:val="000000" w:themeColor="text1"/>
        </w:rPr>
        <w:t>Workers</w:t>
      </w:r>
      <w:proofErr w:type="gramEnd"/>
      <w:r w:rsidRPr="4E6B6FDC">
        <w:rPr>
          <w:rFonts w:eastAsia="Aptos" w:cs="Aptos"/>
          <w:color w:val="000000" w:themeColor="text1"/>
        </w:rPr>
        <w:t xml:space="preserve"> Compensation Insurance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654"/>
        <w:gridCol w:w="4690"/>
      </w:tblGrid>
      <w:tr w:rsidR="003A3F45" w14:paraId="2E0CDB35" w14:textId="77777777" w:rsidTr="00770804">
        <w:trPr>
          <w:trHeight w:val="300"/>
        </w:trPr>
        <w:tc>
          <w:tcPr>
            <w:tcW w:w="5025" w:type="dxa"/>
            <w:tcBorders>
              <w:top w:val="single" w:sz="6" w:space="0" w:color="000000" w:themeColor="text1"/>
              <w:left w:val="single" w:sz="6" w:space="0" w:color="000000" w:themeColor="text1"/>
              <w:bottom w:val="nil"/>
              <w:right w:val="nil"/>
            </w:tcBorders>
            <w:shd w:val="clear" w:color="auto" w:fill="2F5496"/>
            <w:tcMar>
              <w:left w:w="105" w:type="dxa"/>
              <w:right w:w="105" w:type="dxa"/>
            </w:tcMar>
            <w:vAlign w:val="center"/>
          </w:tcPr>
          <w:p w14:paraId="773CB3D7"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Required Limits</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F5496"/>
            <w:tcMar>
              <w:left w:w="105" w:type="dxa"/>
              <w:right w:w="105" w:type="dxa"/>
            </w:tcMar>
            <w:vAlign w:val="center"/>
          </w:tcPr>
          <w:p w14:paraId="6ECC48AC"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Additional Requirements</w:t>
            </w:r>
          </w:p>
        </w:tc>
      </w:tr>
      <w:tr w:rsidR="003A3F45" w14:paraId="62DD90A6" w14:textId="77777777" w:rsidTr="00770804">
        <w:trPr>
          <w:trHeight w:val="300"/>
        </w:trPr>
        <w:tc>
          <w:tcPr>
            <w:tcW w:w="5025" w:type="dxa"/>
            <w:tcBorders>
              <w:top w:val="single" w:sz="6" w:space="0" w:color="4472C4" w:themeColor="accent1"/>
              <w:left w:val="single" w:sz="6" w:space="0" w:color="000000" w:themeColor="text1"/>
              <w:bottom w:val="single" w:sz="6" w:space="0" w:color="4472C4" w:themeColor="accent1"/>
              <w:right w:val="nil"/>
            </w:tcBorders>
            <w:shd w:val="clear" w:color="auto" w:fill="FFFFFF" w:themeFill="background1"/>
            <w:tcMar>
              <w:left w:w="105" w:type="dxa"/>
              <w:right w:w="105" w:type="dxa"/>
            </w:tcMar>
          </w:tcPr>
          <w:p w14:paraId="3E42494F" w14:textId="77777777" w:rsidR="003A3F45" w:rsidRDefault="003A3F45" w:rsidP="00770804">
            <w:pPr>
              <w:pStyle w:val="TableBody"/>
              <w:rPr>
                <w:rFonts w:eastAsia="Aptos" w:cs="Aptos"/>
                <w:b/>
                <w:bCs/>
              </w:rPr>
            </w:pPr>
            <w:r w:rsidRPr="4E6B6FDC">
              <w:rPr>
                <w:rFonts w:eastAsia="Aptos" w:cs="Aptos"/>
                <w:b/>
                <w:bCs/>
              </w:rPr>
              <w:t>Minimum Limits:</w:t>
            </w:r>
          </w:p>
          <w:p w14:paraId="1003395D" w14:textId="77777777" w:rsidR="003A3F45" w:rsidRDefault="003A3F45" w:rsidP="00770804">
            <w:pPr>
              <w:pStyle w:val="TableBody"/>
              <w:rPr>
                <w:rFonts w:eastAsia="Aptos" w:cs="Aptos"/>
                <w:b/>
                <w:bCs/>
              </w:rPr>
            </w:pPr>
            <w:r w:rsidRPr="4E6B6FDC">
              <w:rPr>
                <w:rFonts w:eastAsia="Aptos" w:cs="Aptos"/>
                <w:b/>
                <w:bCs/>
              </w:rPr>
              <w:t>Coverage according to applicable laws governing work activities.</w:t>
            </w:r>
          </w:p>
        </w:tc>
        <w:tc>
          <w:tcPr>
            <w:tcW w:w="5025" w:type="dxa"/>
            <w:tcBorders>
              <w:top w:val="single" w:sz="6" w:space="0" w:color="4472C4" w:themeColor="accent1"/>
              <w:left w:val="single" w:sz="6" w:space="0" w:color="000000" w:themeColor="text1"/>
              <w:bottom w:val="single" w:sz="6" w:space="0" w:color="4472C4" w:themeColor="accent1"/>
              <w:right w:val="single" w:sz="6" w:space="0" w:color="000000" w:themeColor="text1"/>
            </w:tcBorders>
            <w:tcMar>
              <w:left w:w="105" w:type="dxa"/>
              <w:right w:w="105" w:type="dxa"/>
            </w:tcMar>
          </w:tcPr>
          <w:p w14:paraId="66BC5A35" w14:textId="77777777" w:rsidR="003A3F45" w:rsidRDefault="003A3F45" w:rsidP="00770804">
            <w:pPr>
              <w:pStyle w:val="TableBody"/>
              <w:rPr>
                <w:rFonts w:eastAsia="Aptos" w:cs="Aptos"/>
              </w:rPr>
            </w:pPr>
            <w:r w:rsidRPr="4E6B6FDC">
              <w:rPr>
                <w:rFonts w:eastAsia="Aptos" w:cs="Aptos"/>
              </w:rPr>
              <w:t xml:space="preserve">Waiver of subrogation, except where </w:t>
            </w:r>
            <w:proofErr w:type="gramStart"/>
            <w:r w:rsidRPr="4E6B6FDC">
              <w:rPr>
                <w:rFonts w:eastAsia="Aptos" w:cs="Aptos"/>
              </w:rPr>
              <w:t>waiver is</w:t>
            </w:r>
            <w:proofErr w:type="gramEnd"/>
            <w:r w:rsidRPr="4E6B6FDC">
              <w:rPr>
                <w:rFonts w:eastAsia="Aptos" w:cs="Aptos"/>
              </w:rPr>
              <w:t xml:space="preserve"> prohibited by law.</w:t>
            </w:r>
          </w:p>
        </w:tc>
      </w:tr>
    </w:tbl>
    <w:p w14:paraId="690311A2" w14:textId="77777777" w:rsidR="003A3F45" w:rsidRDefault="003A3F45" w:rsidP="003A3F45">
      <w:pPr>
        <w:pStyle w:val="ScheduleCSectionTitle"/>
        <w:rPr>
          <w:rFonts w:eastAsia="Aptos" w:cs="Aptos"/>
          <w:color w:val="000000" w:themeColor="text1"/>
        </w:rPr>
      </w:pPr>
      <w:r w:rsidRPr="4E6B6FDC">
        <w:rPr>
          <w:rFonts w:eastAsia="Aptos" w:cs="Aptos"/>
          <w:color w:val="000000" w:themeColor="text1"/>
        </w:rPr>
        <w:t>Employers Liability Insurance</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651"/>
        <w:gridCol w:w="4693"/>
      </w:tblGrid>
      <w:tr w:rsidR="003A3F45" w14:paraId="2577AA9A" w14:textId="77777777" w:rsidTr="00770804">
        <w:trPr>
          <w:trHeight w:val="300"/>
        </w:trPr>
        <w:tc>
          <w:tcPr>
            <w:tcW w:w="5025" w:type="dxa"/>
            <w:tcBorders>
              <w:top w:val="single" w:sz="6" w:space="0" w:color="000000" w:themeColor="text1"/>
              <w:left w:val="single" w:sz="6" w:space="0" w:color="000000" w:themeColor="text1"/>
              <w:bottom w:val="nil"/>
              <w:right w:val="nil"/>
            </w:tcBorders>
            <w:shd w:val="clear" w:color="auto" w:fill="2F5496"/>
            <w:tcMar>
              <w:left w:w="105" w:type="dxa"/>
              <w:right w:w="105" w:type="dxa"/>
            </w:tcMar>
            <w:vAlign w:val="center"/>
          </w:tcPr>
          <w:p w14:paraId="35C8722E"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Required Limits</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F5496"/>
            <w:tcMar>
              <w:left w:w="105" w:type="dxa"/>
              <w:right w:w="105" w:type="dxa"/>
            </w:tcMar>
            <w:vAlign w:val="center"/>
          </w:tcPr>
          <w:p w14:paraId="65D131FD" w14:textId="77777777" w:rsidR="003A3F45" w:rsidRDefault="003A3F45" w:rsidP="00770804">
            <w:pPr>
              <w:pStyle w:val="TableHeader"/>
              <w:jc w:val="center"/>
              <w:rPr>
                <w:rFonts w:ascii="Aptos" w:eastAsia="Aptos" w:hAnsi="Aptos" w:cs="Aptos"/>
                <w:color w:val="D9D9D9" w:themeColor="background1" w:themeShade="D9"/>
              </w:rPr>
            </w:pPr>
            <w:r w:rsidRPr="4E6B6FDC">
              <w:rPr>
                <w:rFonts w:ascii="Aptos" w:eastAsia="Aptos" w:hAnsi="Aptos" w:cs="Aptos"/>
                <w:color w:val="D9D9D9" w:themeColor="background1" w:themeShade="D9"/>
              </w:rPr>
              <w:t>Additional Requirements</w:t>
            </w:r>
          </w:p>
        </w:tc>
      </w:tr>
      <w:tr w:rsidR="003A3F45" w14:paraId="136BC0B1" w14:textId="77777777" w:rsidTr="00770804">
        <w:trPr>
          <w:trHeight w:val="300"/>
        </w:trPr>
        <w:tc>
          <w:tcPr>
            <w:tcW w:w="5025" w:type="dxa"/>
            <w:tcBorders>
              <w:top w:val="single" w:sz="6" w:space="0" w:color="4472C4" w:themeColor="accent1"/>
              <w:left w:val="single" w:sz="6" w:space="0" w:color="000000" w:themeColor="text1"/>
              <w:bottom w:val="single" w:sz="6" w:space="0" w:color="4472C4" w:themeColor="accent1"/>
              <w:right w:val="nil"/>
            </w:tcBorders>
            <w:shd w:val="clear" w:color="auto" w:fill="FFFFFF" w:themeFill="background1"/>
            <w:tcMar>
              <w:left w:w="105" w:type="dxa"/>
              <w:right w:w="105" w:type="dxa"/>
            </w:tcMar>
          </w:tcPr>
          <w:p w14:paraId="7AD89ACD" w14:textId="77777777" w:rsidR="003A3F45" w:rsidRDefault="003A3F45" w:rsidP="00770804">
            <w:pPr>
              <w:pStyle w:val="TableBody"/>
              <w:rPr>
                <w:rFonts w:eastAsia="Aptos" w:cs="Aptos"/>
                <w:b/>
                <w:bCs/>
              </w:rPr>
            </w:pPr>
            <w:r w:rsidRPr="4E6B6FDC">
              <w:rPr>
                <w:rFonts w:eastAsia="Aptos" w:cs="Aptos"/>
                <w:b/>
                <w:bCs/>
              </w:rPr>
              <w:t>Minimum Limits:</w:t>
            </w:r>
          </w:p>
          <w:p w14:paraId="62B7A7E7" w14:textId="77777777" w:rsidR="003A3F45" w:rsidRDefault="003A3F45" w:rsidP="00770804">
            <w:pPr>
              <w:pStyle w:val="TableBody"/>
              <w:rPr>
                <w:rFonts w:eastAsia="Aptos" w:cs="Aptos"/>
                <w:b/>
                <w:bCs/>
              </w:rPr>
            </w:pPr>
            <w:r w:rsidRPr="4E6B6FDC">
              <w:rPr>
                <w:rFonts w:eastAsia="Aptos" w:cs="Aptos"/>
                <w:b/>
                <w:bCs/>
              </w:rPr>
              <w:lastRenderedPageBreak/>
              <w:t>$500,000 Each Accident</w:t>
            </w:r>
          </w:p>
          <w:p w14:paraId="3AB12574" w14:textId="77777777" w:rsidR="003A3F45" w:rsidRDefault="003A3F45" w:rsidP="00770804">
            <w:pPr>
              <w:pStyle w:val="TableBody"/>
              <w:rPr>
                <w:rFonts w:eastAsia="Aptos" w:cs="Aptos"/>
                <w:b/>
                <w:bCs/>
              </w:rPr>
            </w:pPr>
            <w:r w:rsidRPr="4E6B6FDC">
              <w:rPr>
                <w:rFonts w:eastAsia="Aptos" w:cs="Aptos"/>
                <w:b/>
                <w:bCs/>
              </w:rPr>
              <w:t>$500,000 Each Employee by Disease</w:t>
            </w:r>
          </w:p>
          <w:p w14:paraId="38F6B97E" w14:textId="77777777" w:rsidR="003A3F45" w:rsidRDefault="003A3F45" w:rsidP="00770804">
            <w:pPr>
              <w:pStyle w:val="TableBody"/>
              <w:rPr>
                <w:rFonts w:eastAsia="Aptos" w:cs="Aptos"/>
                <w:b/>
                <w:bCs/>
              </w:rPr>
            </w:pPr>
            <w:r w:rsidRPr="4E6B6FDC">
              <w:rPr>
                <w:rFonts w:eastAsia="Aptos" w:cs="Aptos"/>
                <w:b/>
                <w:bCs/>
              </w:rPr>
              <w:t>$500,000 Aggregate Disease</w:t>
            </w:r>
          </w:p>
        </w:tc>
        <w:tc>
          <w:tcPr>
            <w:tcW w:w="5025" w:type="dxa"/>
            <w:tcBorders>
              <w:top w:val="single" w:sz="6" w:space="0" w:color="4472C4" w:themeColor="accent1"/>
              <w:left w:val="single" w:sz="6" w:space="0" w:color="000000" w:themeColor="text1"/>
              <w:bottom w:val="single" w:sz="6" w:space="0" w:color="4472C4" w:themeColor="accent1"/>
              <w:right w:val="single" w:sz="6" w:space="0" w:color="000000" w:themeColor="text1"/>
            </w:tcBorders>
            <w:tcMar>
              <w:left w:w="105" w:type="dxa"/>
              <w:right w:w="105" w:type="dxa"/>
            </w:tcMar>
          </w:tcPr>
          <w:p w14:paraId="6C36F541" w14:textId="77777777" w:rsidR="003A3F45" w:rsidRDefault="003A3F45" w:rsidP="00770804">
            <w:pPr>
              <w:spacing w:after="120"/>
              <w:rPr>
                <w:rFonts w:eastAsia="Aptos" w:cs="Aptos"/>
              </w:rPr>
            </w:pPr>
          </w:p>
        </w:tc>
      </w:tr>
    </w:tbl>
    <w:p w14:paraId="27CC065E" w14:textId="77777777" w:rsidR="003A3F45" w:rsidRDefault="003A3F45" w:rsidP="003A3F45">
      <w:pPr>
        <w:pStyle w:val="Body"/>
      </w:pPr>
    </w:p>
    <w:p w14:paraId="591D033D" w14:textId="77777777" w:rsidR="003A3F45" w:rsidRDefault="003A3F45" w:rsidP="003A3F45">
      <w:pPr>
        <w:pStyle w:val="Body"/>
      </w:pPr>
    </w:p>
    <w:p w14:paraId="491212C0" w14:textId="77777777" w:rsidR="003A3F45" w:rsidRDefault="003A3F45" w:rsidP="003A3F45">
      <w:pPr>
        <w:pStyle w:val="ListParagraph"/>
        <w:numPr>
          <w:ilvl w:val="0"/>
          <w:numId w:val="54"/>
        </w:numPr>
        <w:spacing w:after="0" w:line="257" w:lineRule="auto"/>
        <w:rPr>
          <w:rFonts w:eastAsia="Aptos" w:cs="Aptos"/>
        </w:rPr>
      </w:pPr>
      <w:r w:rsidRPr="01C8D1CE">
        <w:rPr>
          <w:rFonts w:eastAsia="Aptos" w:cs="Aptos"/>
          <w:b/>
          <w:bCs/>
        </w:rPr>
        <w:t>Non-Waiver</w:t>
      </w:r>
      <w:r w:rsidRPr="01C8D1CE">
        <w:rPr>
          <w:rFonts w:eastAsia="Aptos" w:cs="Aptos"/>
        </w:rPr>
        <w:t>. 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5566368D" w14:textId="77777777" w:rsidR="003A3F45" w:rsidRDefault="003A3F45" w:rsidP="003A3F45">
      <w:pPr>
        <w:pStyle w:val="Body"/>
      </w:pPr>
    </w:p>
    <w:p w14:paraId="4D47A127" w14:textId="77777777" w:rsidR="003A3F45" w:rsidRDefault="003A3F45" w:rsidP="003A3F45">
      <w:pPr>
        <w:pStyle w:val="1stLevel"/>
        <w:numPr>
          <w:ilvl w:val="0"/>
          <w:numId w:val="56"/>
        </w:numPr>
        <w:tabs>
          <w:tab w:val="clear" w:pos="792"/>
          <w:tab w:val="num" w:pos="450"/>
        </w:tabs>
        <w:ind w:left="540"/>
      </w:pPr>
      <w:r>
        <w:t>Notice of Non-Compliance.</w:t>
      </w:r>
    </w:p>
    <w:p w14:paraId="4FFE3E84" w14:textId="77777777" w:rsidR="003A3F45" w:rsidRDefault="003A3F45" w:rsidP="003A3F45">
      <w:pPr>
        <w:pStyle w:val="Body"/>
      </w:pPr>
      <w:r>
        <w:t>Contractor consents to receiving electronic communications from a third-party service provider, Origami Risk, for the exclusive purpose of notifying Contractor of non-compliance with the requirements set forth in this Schedule C.</w:t>
      </w:r>
    </w:p>
    <w:p w14:paraId="67B136A0" w14:textId="77777777" w:rsidR="003A3F45" w:rsidRDefault="003A3F45" w:rsidP="003A3F45">
      <w:pPr>
        <w:pStyle w:val="1stLevel"/>
        <w:numPr>
          <w:ilvl w:val="0"/>
          <w:numId w:val="56"/>
        </w:numPr>
        <w:tabs>
          <w:tab w:val="clear" w:pos="792"/>
          <w:tab w:val="num" w:pos="450"/>
        </w:tabs>
        <w:ind w:left="540"/>
      </w:pPr>
      <w:r>
        <w:t>Non-Waiver.</w:t>
      </w:r>
    </w:p>
    <w:p w14:paraId="14898ED0" w14:textId="77777777" w:rsidR="003A3F45" w:rsidRPr="008A5D9D" w:rsidRDefault="003A3F45" w:rsidP="003A3F45">
      <w:pPr>
        <w:pStyle w:val="Body"/>
      </w:pPr>
      <w:r>
        <w:t>This Schedule C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00D83C16" w14:textId="6753BE04" w:rsidR="00324F57" w:rsidRDefault="00324F57">
      <w:pPr>
        <w:rPr>
          <w:rFonts w:asciiTheme="majorHAnsi" w:hAnsiTheme="majorHAnsi"/>
          <w:b/>
          <w:caps/>
          <w:kern w:val="0"/>
          <w:sz w:val="40"/>
          <w14:ligatures w14:val="none"/>
        </w:rPr>
      </w:pPr>
    </w:p>
    <w:sectPr w:rsidR="00324F57" w:rsidSect="007274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261B" w14:textId="77777777" w:rsidR="00021D51" w:rsidRDefault="00021D51">
      <w:pPr>
        <w:spacing w:after="0" w:line="240" w:lineRule="auto"/>
      </w:pPr>
      <w:r>
        <w:separator/>
      </w:r>
    </w:p>
    <w:p w14:paraId="24A69DC5" w14:textId="77777777" w:rsidR="00021D51" w:rsidRDefault="00021D51"/>
  </w:endnote>
  <w:endnote w:type="continuationSeparator" w:id="0">
    <w:p w14:paraId="2DE26023" w14:textId="77777777" w:rsidR="00021D51" w:rsidRDefault="00021D51">
      <w:pPr>
        <w:spacing w:after="0" w:line="240" w:lineRule="auto"/>
      </w:pPr>
      <w:r>
        <w:continuationSeparator/>
      </w:r>
    </w:p>
    <w:p w14:paraId="608EF2A2" w14:textId="77777777" w:rsidR="00021D51" w:rsidRDefault="00021D51"/>
  </w:endnote>
  <w:endnote w:type="continuationNotice" w:id="1">
    <w:p w14:paraId="63CDDD00" w14:textId="77777777" w:rsidR="00021D51" w:rsidRDefault="00021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442CBC8D" w14:textId="14BE6F96" w:rsidR="008932E3" w:rsidRPr="00D15FD8" w:rsidRDefault="008932E3" w:rsidP="007627EA">
            <w:pPr>
              <w:rPr>
                <w:sz w:val="20"/>
                <w:szCs w:val="18"/>
              </w:rPr>
            </w:pPr>
            <w:r w:rsidRPr="00D15FD8">
              <w:rPr>
                <w:sz w:val="20"/>
                <w:szCs w:val="18"/>
              </w:rPr>
              <w:t>Version 20</w:t>
            </w:r>
            <w:r w:rsidR="00076031">
              <w:rPr>
                <w:sz w:val="20"/>
                <w:szCs w:val="18"/>
              </w:rPr>
              <w:t>2</w:t>
            </w:r>
            <w:r w:rsidR="003B0A04">
              <w:rPr>
                <w:sz w:val="20"/>
                <w:szCs w:val="18"/>
              </w:rPr>
              <w:t>6</w:t>
            </w:r>
            <w:r w:rsidR="00076031">
              <w:rPr>
                <w:sz w:val="20"/>
                <w:szCs w:val="18"/>
              </w:rPr>
              <w:t>-</w:t>
            </w:r>
            <w:r w:rsidR="003B0A04">
              <w:rPr>
                <w:sz w:val="20"/>
                <w:szCs w:val="18"/>
              </w:rPr>
              <w:t>1</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69DC" w14:textId="77777777" w:rsidR="00021D51" w:rsidRDefault="00021D51">
      <w:pPr>
        <w:spacing w:after="0" w:line="240" w:lineRule="auto"/>
      </w:pPr>
      <w:r>
        <w:separator/>
      </w:r>
    </w:p>
    <w:p w14:paraId="290D0E97" w14:textId="77777777" w:rsidR="00021D51" w:rsidRDefault="00021D51"/>
  </w:footnote>
  <w:footnote w:type="continuationSeparator" w:id="0">
    <w:p w14:paraId="0927AC16" w14:textId="77777777" w:rsidR="00021D51" w:rsidRDefault="00021D51">
      <w:pPr>
        <w:spacing w:after="0" w:line="240" w:lineRule="auto"/>
      </w:pPr>
      <w:r>
        <w:continuationSeparator/>
      </w:r>
    </w:p>
    <w:p w14:paraId="52016FC7" w14:textId="77777777" w:rsidR="00021D51" w:rsidRDefault="00021D51"/>
  </w:footnote>
  <w:footnote w:type="continuationNotice" w:id="1">
    <w:p w14:paraId="14C58F27" w14:textId="77777777" w:rsidR="00021D51" w:rsidRDefault="00021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4A7"/>
    <w:multiLevelType w:val="hybridMultilevel"/>
    <w:tmpl w:val="C1D821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7A7BAA"/>
    <w:multiLevelType w:val="hybridMultilevel"/>
    <w:tmpl w:val="17568A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1"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B55E3"/>
    <w:multiLevelType w:val="hybridMultilevel"/>
    <w:tmpl w:val="C2BE8C24"/>
    <w:lvl w:ilvl="0" w:tplc="209C4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A2414"/>
    <w:multiLevelType w:val="hybridMultilevel"/>
    <w:tmpl w:val="92A2C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ED2332"/>
    <w:multiLevelType w:val="multilevel"/>
    <w:tmpl w:val="FDEA92CA"/>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1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8537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4" w15:restartNumberingAfterBreak="0">
    <w:nsid w:val="3CB820C3"/>
    <w:multiLevelType w:val="hybridMultilevel"/>
    <w:tmpl w:val="C1D82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92908"/>
    <w:multiLevelType w:val="hybridMultilevel"/>
    <w:tmpl w:val="9ECA1A20"/>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4D156E85"/>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DF1CD1"/>
    <w:multiLevelType w:val="hybridMultilevel"/>
    <w:tmpl w:val="492C9286"/>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4F8E452D"/>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4"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5875CB"/>
    <w:multiLevelType w:val="hybridMultilevel"/>
    <w:tmpl w:val="9C0A9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8"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73011"/>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85EAE7"/>
    <w:multiLevelType w:val="hybridMultilevel"/>
    <w:tmpl w:val="7C787E1C"/>
    <w:lvl w:ilvl="0" w:tplc="81EA6924">
      <w:start w:val="1"/>
      <w:numFmt w:val="lowerLetter"/>
      <w:lvlText w:val="%1."/>
      <w:lvlJc w:val="left"/>
      <w:pPr>
        <w:ind w:left="720" w:hanging="360"/>
      </w:pPr>
    </w:lvl>
    <w:lvl w:ilvl="1" w:tplc="1AA21034">
      <w:start w:val="1"/>
      <w:numFmt w:val="lowerLetter"/>
      <w:lvlText w:val="%2."/>
      <w:lvlJc w:val="left"/>
      <w:pPr>
        <w:ind w:left="1440" w:hanging="360"/>
      </w:pPr>
    </w:lvl>
    <w:lvl w:ilvl="2" w:tplc="04184C94">
      <w:start w:val="1"/>
      <w:numFmt w:val="lowerRoman"/>
      <w:lvlText w:val="%3."/>
      <w:lvlJc w:val="right"/>
      <w:pPr>
        <w:ind w:left="2160" w:hanging="180"/>
      </w:pPr>
    </w:lvl>
    <w:lvl w:ilvl="3" w:tplc="3BEE889A">
      <w:start w:val="1"/>
      <w:numFmt w:val="decimal"/>
      <w:lvlText w:val="%4."/>
      <w:lvlJc w:val="left"/>
      <w:pPr>
        <w:ind w:left="2880" w:hanging="360"/>
      </w:pPr>
    </w:lvl>
    <w:lvl w:ilvl="4" w:tplc="F2AE966E">
      <w:start w:val="1"/>
      <w:numFmt w:val="lowerLetter"/>
      <w:lvlText w:val="%5."/>
      <w:lvlJc w:val="left"/>
      <w:pPr>
        <w:ind w:left="3600" w:hanging="360"/>
      </w:pPr>
    </w:lvl>
    <w:lvl w:ilvl="5" w:tplc="7AC66268">
      <w:start w:val="1"/>
      <w:numFmt w:val="lowerRoman"/>
      <w:lvlText w:val="%6."/>
      <w:lvlJc w:val="right"/>
      <w:pPr>
        <w:ind w:left="4320" w:hanging="180"/>
      </w:pPr>
    </w:lvl>
    <w:lvl w:ilvl="6" w:tplc="CF78A63C">
      <w:start w:val="1"/>
      <w:numFmt w:val="decimal"/>
      <w:lvlText w:val="%7."/>
      <w:lvlJc w:val="left"/>
      <w:pPr>
        <w:ind w:left="5040" w:hanging="360"/>
      </w:pPr>
    </w:lvl>
    <w:lvl w:ilvl="7" w:tplc="F9B41146">
      <w:start w:val="1"/>
      <w:numFmt w:val="lowerLetter"/>
      <w:lvlText w:val="%8."/>
      <w:lvlJc w:val="left"/>
      <w:pPr>
        <w:ind w:left="5760" w:hanging="360"/>
      </w:pPr>
    </w:lvl>
    <w:lvl w:ilvl="8" w:tplc="2F5C48B6">
      <w:start w:val="1"/>
      <w:numFmt w:val="lowerRoman"/>
      <w:lvlText w:val="%9."/>
      <w:lvlJc w:val="right"/>
      <w:pPr>
        <w:ind w:left="6480" w:hanging="180"/>
      </w:pPr>
    </w:lvl>
  </w:abstractNum>
  <w:abstractNum w:abstractNumId="41"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42" w15:restartNumberingAfterBreak="0">
    <w:nsid w:val="6CC45AA4"/>
    <w:multiLevelType w:val="hybridMultilevel"/>
    <w:tmpl w:val="126C208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C37C4"/>
    <w:multiLevelType w:val="multilevel"/>
    <w:tmpl w:val="F0AE09D4"/>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06640">
    <w:abstractNumId w:val="17"/>
  </w:num>
  <w:num w:numId="2" w16cid:durableId="948049437">
    <w:abstractNumId w:val="19"/>
  </w:num>
  <w:num w:numId="3" w16cid:durableId="847914485">
    <w:abstractNumId w:val="27"/>
  </w:num>
  <w:num w:numId="4" w16cid:durableId="1373070661">
    <w:abstractNumId w:val="20"/>
  </w:num>
  <w:num w:numId="5" w16cid:durableId="2102020423">
    <w:abstractNumId w:val="9"/>
  </w:num>
  <w:num w:numId="6" w16cid:durableId="1362248226">
    <w:abstractNumId w:val="44"/>
  </w:num>
  <w:num w:numId="7" w16cid:durableId="1511604426">
    <w:abstractNumId w:val="41"/>
  </w:num>
  <w:num w:numId="8" w16cid:durableId="421149031">
    <w:abstractNumId w:val="46"/>
  </w:num>
  <w:num w:numId="9" w16cid:durableId="922030592">
    <w:abstractNumId w:val="32"/>
  </w:num>
  <w:num w:numId="10" w16cid:durableId="854347700">
    <w:abstractNumId w:val="8"/>
  </w:num>
  <w:num w:numId="11" w16cid:durableId="225996482">
    <w:abstractNumId w:val="5"/>
  </w:num>
  <w:num w:numId="12" w16cid:durableId="277881855">
    <w:abstractNumId w:val="23"/>
  </w:num>
  <w:num w:numId="13" w16cid:durableId="124157310">
    <w:abstractNumId w:val="33"/>
  </w:num>
  <w:num w:numId="14" w16cid:durableId="70584119">
    <w:abstractNumId w:val="4"/>
  </w:num>
  <w:num w:numId="15" w16cid:durableId="690959046">
    <w:abstractNumId w:val="37"/>
  </w:num>
  <w:num w:numId="16" w16cid:durableId="1212040126">
    <w:abstractNumId w:val="0"/>
  </w:num>
  <w:num w:numId="17" w16cid:durableId="838302953">
    <w:abstractNumId w:val="26"/>
  </w:num>
  <w:num w:numId="18" w16cid:durableId="302344909">
    <w:abstractNumId w:val="22"/>
  </w:num>
  <w:num w:numId="19" w16cid:durableId="1374965740">
    <w:abstractNumId w:val="13"/>
  </w:num>
  <w:num w:numId="20" w16cid:durableId="1488207790">
    <w:abstractNumId w:val="28"/>
  </w:num>
  <w:num w:numId="21" w16cid:durableId="230621888">
    <w:abstractNumId w:val="14"/>
  </w:num>
  <w:num w:numId="22" w16cid:durableId="2022315201">
    <w:abstractNumId w:val="45"/>
  </w:num>
  <w:num w:numId="23" w16cid:durableId="411781846">
    <w:abstractNumId w:val="6"/>
  </w:num>
  <w:num w:numId="24" w16cid:durableId="1062018081">
    <w:abstractNumId w:val="38"/>
  </w:num>
  <w:num w:numId="25" w16cid:durableId="389115393">
    <w:abstractNumId w:val="43"/>
  </w:num>
  <w:num w:numId="26" w16cid:durableId="734819251">
    <w:abstractNumId w:val="47"/>
  </w:num>
  <w:num w:numId="27" w16cid:durableId="1466510029">
    <w:abstractNumId w:val="7"/>
  </w:num>
  <w:num w:numId="28" w16cid:durableId="75369120">
    <w:abstractNumId w:val="25"/>
  </w:num>
  <w:num w:numId="29" w16cid:durableId="296833996">
    <w:abstractNumId w:val="34"/>
  </w:num>
  <w:num w:numId="30" w16cid:durableId="1586455641">
    <w:abstractNumId w:val="3"/>
  </w:num>
  <w:num w:numId="31" w16cid:durableId="1551577805">
    <w:abstractNumId w:val="11"/>
  </w:num>
  <w:num w:numId="32" w16cid:durableId="992567097">
    <w:abstractNumId w:val="21"/>
  </w:num>
  <w:num w:numId="33" w16cid:durableId="2085910246">
    <w:abstractNumId w:val="18"/>
  </w:num>
  <w:num w:numId="34" w16cid:durableId="733771562">
    <w:abstractNumId w:val="36"/>
  </w:num>
  <w:num w:numId="35" w16cid:durableId="1721857907">
    <w:abstractNumId w:val="24"/>
  </w:num>
  <w:num w:numId="36" w16cid:durableId="73746991">
    <w:abstractNumId w:val="44"/>
  </w:num>
  <w:num w:numId="37" w16cid:durableId="2106463038">
    <w:abstractNumId w:val="1"/>
  </w:num>
  <w:num w:numId="38" w16cid:durableId="55589360">
    <w:abstractNumId w:val="44"/>
  </w:num>
  <w:num w:numId="39" w16cid:durableId="1633826197">
    <w:abstractNumId w:val="44"/>
  </w:num>
  <w:num w:numId="40" w16cid:durableId="640501884">
    <w:abstractNumId w:val="30"/>
  </w:num>
  <w:num w:numId="41" w16cid:durableId="47271120">
    <w:abstractNumId w:val="2"/>
  </w:num>
  <w:num w:numId="42" w16cid:durableId="128399503">
    <w:abstractNumId w:val="31"/>
  </w:num>
  <w:num w:numId="43" w16cid:durableId="423036005">
    <w:abstractNumId w:val="15"/>
  </w:num>
  <w:num w:numId="44" w16cid:durableId="1108084178">
    <w:abstractNumId w:val="29"/>
  </w:num>
  <w:num w:numId="45" w16cid:durableId="402338281">
    <w:abstractNumId w:val="42"/>
  </w:num>
  <w:num w:numId="46" w16cid:durableId="1184395008">
    <w:abstractNumId w:val="12"/>
  </w:num>
  <w:num w:numId="47" w16cid:durableId="764299895">
    <w:abstractNumId w:val="39"/>
  </w:num>
  <w:num w:numId="48" w16cid:durableId="1332023676">
    <w:abstractNumId w:val="44"/>
  </w:num>
  <w:num w:numId="49" w16cid:durableId="162210575">
    <w:abstractNumId w:val="44"/>
  </w:num>
  <w:num w:numId="50" w16cid:durableId="1270044035">
    <w:abstractNumId w:val="44"/>
  </w:num>
  <w:num w:numId="51" w16cid:durableId="178087976">
    <w:abstractNumId w:val="44"/>
  </w:num>
  <w:num w:numId="52" w16cid:durableId="1421943973">
    <w:abstractNumId w:val="44"/>
  </w:num>
  <w:num w:numId="53" w16cid:durableId="1656177807">
    <w:abstractNumId w:val="44"/>
  </w:num>
  <w:num w:numId="54" w16cid:durableId="1976565775">
    <w:abstractNumId w:val="40"/>
  </w:num>
  <w:num w:numId="55" w16cid:durableId="1117143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002719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59CB"/>
    <w:rsid w:val="00006043"/>
    <w:rsid w:val="00006518"/>
    <w:rsid w:val="00007CE9"/>
    <w:rsid w:val="0001052B"/>
    <w:rsid w:val="00014225"/>
    <w:rsid w:val="00020C2F"/>
    <w:rsid w:val="000213FF"/>
    <w:rsid w:val="00021D51"/>
    <w:rsid w:val="0002425A"/>
    <w:rsid w:val="00026339"/>
    <w:rsid w:val="0003284F"/>
    <w:rsid w:val="000359A8"/>
    <w:rsid w:val="00035DAA"/>
    <w:rsid w:val="00040274"/>
    <w:rsid w:val="0005083A"/>
    <w:rsid w:val="00052BC7"/>
    <w:rsid w:val="00053F45"/>
    <w:rsid w:val="00057C37"/>
    <w:rsid w:val="0006041C"/>
    <w:rsid w:val="00061147"/>
    <w:rsid w:val="00066506"/>
    <w:rsid w:val="0006660F"/>
    <w:rsid w:val="000667DB"/>
    <w:rsid w:val="00072AB0"/>
    <w:rsid w:val="00072C2A"/>
    <w:rsid w:val="00072F36"/>
    <w:rsid w:val="00073B0A"/>
    <w:rsid w:val="00076031"/>
    <w:rsid w:val="00080F60"/>
    <w:rsid w:val="00083B78"/>
    <w:rsid w:val="00085DC6"/>
    <w:rsid w:val="000871EE"/>
    <w:rsid w:val="0008750C"/>
    <w:rsid w:val="000903FC"/>
    <w:rsid w:val="00091BD8"/>
    <w:rsid w:val="000925EC"/>
    <w:rsid w:val="00093EE1"/>
    <w:rsid w:val="00095075"/>
    <w:rsid w:val="00096D20"/>
    <w:rsid w:val="000A1BE1"/>
    <w:rsid w:val="000A276B"/>
    <w:rsid w:val="000A30E0"/>
    <w:rsid w:val="000A4E11"/>
    <w:rsid w:val="000A6C61"/>
    <w:rsid w:val="000B058D"/>
    <w:rsid w:val="000B5428"/>
    <w:rsid w:val="000C6AE2"/>
    <w:rsid w:val="000C6EC3"/>
    <w:rsid w:val="000D03D2"/>
    <w:rsid w:val="000E1C6D"/>
    <w:rsid w:val="000E438B"/>
    <w:rsid w:val="000E77A3"/>
    <w:rsid w:val="000E7B53"/>
    <w:rsid w:val="000F7272"/>
    <w:rsid w:val="0010011A"/>
    <w:rsid w:val="00101223"/>
    <w:rsid w:val="00101389"/>
    <w:rsid w:val="0011089C"/>
    <w:rsid w:val="00114CB6"/>
    <w:rsid w:val="00116A8D"/>
    <w:rsid w:val="00116ABB"/>
    <w:rsid w:val="00121124"/>
    <w:rsid w:val="00125EBE"/>
    <w:rsid w:val="001307C1"/>
    <w:rsid w:val="00132131"/>
    <w:rsid w:val="00133661"/>
    <w:rsid w:val="00140FC7"/>
    <w:rsid w:val="00147077"/>
    <w:rsid w:val="0016139F"/>
    <w:rsid w:val="00163090"/>
    <w:rsid w:val="001652EF"/>
    <w:rsid w:val="00167765"/>
    <w:rsid w:val="00174F47"/>
    <w:rsid w:val="00180CA0"/>
    <w:rsid w:val="0018212E"/>
    <w:rsid w:val="00183338"/>
    <w:rsid w:val="001834E6"/>
    <w:rsid w:val="00184F64"/>
    <w:rsid w:val="0018785B"/>
    <w:rsid w:val="00191FE5"/>
    <w:rsid w:val="001A4201"/>
    <w:rsid w:val="001A481F"/>
    <w:rsid w:val="001B231D"/>
    <w:rsid w:val="001B3132"/>
    <w:rsid w:val="001B7424"/>
    <w:rsid w:val="001C08C4"/>
    <w:rsid w:val="001C18A5"/>
    <w:rsid w:val="001C3901"/>
    <w:rsid w:val="001D2F0A"/>
    <w:rsid w:val="001D440D"/>
    <w:rsid w:val="001D568B"/>
    <w:rsid w:val="001D6E9C"/>
    <w:rsid w:val="001E316C"/>
    <w:rsid w:val="001E4163"/>
    <w:rsid w:val="001F0512"/>
    <w:rsid w:val="001F2818"/>
    <w:rsid w:val="001F46E6"/>
    <w:rsid w:val="002026C0"/>
    <w:rsid w:val="00205507"/>
    <w:rsid w:val="002138A3"/>
    <w:rsid w:val="00214C50"/>
    <w:rsid w:val="002153E5"/>
    <w:rsid w:val="00216D18"/>
    <w:rsid w:val="002214D7"/>
    <w:rsid w:val="002250CB"/>
    <w:rsid w:val="002321BF"/>
    <w:rsid w:val="00232904"/>
    <w:rsid w:val="00233F79"/>
    <w:rsid w:val="00235075"/>
    <w:rsid w:val="00240421"/>
    <w:rsid w:val="00242896"/>
    <w:rsid w:val="00246F7B"/>
    <w:rsid w:val="00252A0F"/>
    <w:rsid w:val="0025597D"/>
    <w:rsid w:val="002615DD"/>
    <w:rsid w:val="00270504"/>
    <w:rsid w:val="00272F28"/>
    <w:rsid w:val="0027398C"/>
    <w:rsid w:val="002757D3"/>
    <w:rsid w:val="00281EB4"/>
    <w:rsid w:val="00287992"/>
    <w:rsid w:val="002945CF"/>
    <w:rsid w:val="002A58C5"/>
    <w:rsid w:val="002A5BD9"/>
    <w:rsid w:val="002A709E"/>
    <w:rsid w:val="002B2564"/>
    <w:rsid w:val="002B3D92"/>
    <w:rsid w:val="002C0801"/>
    <w:rsid w:val="002C68BF"/>
    <w:rsid w:val="002C772B"/>
    <w:rsid w:val="002C781B"/>
    <w:rsid w:val="002D5DA2"/>
    <w:rsid w:val="002D69F2"/>
    <w:rsid w:val="002D7707"/>
    <w:rsid w:val="002E25B9"/>
    <w:rsid w:val="002E2972"/>
    <w:rsid w:val="002E2AAA"/>
    <w:rsid w:val="002E2D31"/>
    <w:rsid w:val="002E41EA"/>
    <w:rsid w:val="002E4B72"/>
    <w:rsid w:val="002E4BB9"/>
    <w:rsid w:val="002E5E75"/>
    <w:rsid w:val="002E7CBB"/>
    <w:rsid w:val="002F32AA"/>
    <w:rsid w:val="002F4767"/>
    <w:rsid w:val="002F5DE5"/>
    <w:rsid w:val="003031AC"/>
    <w:rsid w:val="00305E8F"/>
    <w:rsid w:val="003133D4"/>
    <w:rsid w:val="0031364E"/>
    <w:rsid w:val="003146A1"/>
    <w:rsid w:val="00314D1E"/>
    <w:rsid w:val="0032286C"/>
    <w:rsid w:val="00322D33"/>
    <w:rsid w:val="00324F57"/>
    <w:rsid w:val="00330B69"/>
    <w:rsid w:val="003316F0"/>
    <w:rsid w:val="00343C1C"/>
    <w:rsid w:val="00351ED5"/>
    <w:rsid w:val="00352AB7"/>
    <w:rsid w:val="0035403C"/>
    <w:rsid w:val="00355CEB"/>
    <w:rsid w:val="00356B68"/>
    <w:rsid w:val="003634D6"/>
    <w:rsid w:val="00363F84"/>
    <w:rsid w:val="00366CE3"/>
    <w:rsid w:val="003710BB"/>
    <w:rsid w:val="00374349"/>
    <w:rsid w:val="00382F86"/>
    <w:rsid w:val="0038326E"/>
    <w:rsid w:val="003909D8"/>
    <w:rsid w:val="00390BE0"/>
    <w:rsid w:val="00392574"/>
    <w:rsid w:val="00392CEC"/>
    <w:rsid w:val="003A1E82"/>
    <w:rsid w:val="003A2CA2"/>
    <w:rsid w:val="003A3BF8"/>
    <w:rsid w:val="003A3E05"/>
    <w:rsid w:val="003A3F45"/>
    <w:rsid w:val="003A523C"/>
    <w:rsid w:val="003A7E97"/>
    <w:rsid w:val="003B0A04"/>
    <w:rsid w:val="003B5D58"/>
    <w:rsid w:val="003C2F1E"/>
    <w:rsid w:val="003C4949"/>
    <w:rsid w:val="003C5A2D"/>
    <w:rsid w:val="003C6B9E"/>
    <w:rsid w:val="003C784C"/>
    <w:rsid w:val="003D2CD0"/>
    <w:rsid w:val="003D3FBF"/>
    <w:rsid w:val="003D403F"/>
    <w:rsid w:val="003D4071"/>
    <w:rsid w:val="003D4F1D"/>
    <w:rsid w:val="003D5328"/>
    <w:rsid w:val="003E22D8"/>
    <w:rsid w:val="003E536F"/>
    <w:rsid w:val="003E7BF2"/>
    <w:rsid w:val="003F1F43"/>
    <w:rsid w:val="003F2783"/>
    <w:rsid w:val="003F5E50"/>
    <w:rsid w:val="003F6697"/>
    <w:rsid w:val="003F6E83"/>
    <w:rsid w:val="00400EAD"/>
    <w:rsid w:val="004047C0"/>
    <w:rsid w:val="004149D4"/>
    <w:rsid w:val="004160CE"/>
    <w:rsid w:val="00416648"/>
    <w:rsid w:val="00421B3B"/>
    <w:rsid w:val="004231B8"/>
    <w:rsid w:val="004242D7"/>
    <w:rsid w:val="004328DB"/>
    <w:rsid w:val="00435FA1"/>
    <w:rsid w:val="00437921"/>
    <w:rsid w:val="00437E86"/>
    <w:rsid w:val="004437C9"/>
    <w:rsid w:val="0044703C"/>
    <w:rsid w:val="0045475D"/>
    <w:rsid w:val="00460F2A"/>
    <w:rsid w:val="004705D2"/>
    <w:rsid w:val="00471833"/>
    <w:rsid w:val="00474A5D"/>
    <w:rsid w:val="004766DB"/>
    <w:rsid w:val="004772CF"/>
    <w:rsid w:val="004838BE"/>
    <w:rsid w:val="0048395D"/>
    <w:rsid w:val="00491649"/>
    <w:rsid w:val="004929DD"/>
    <w:rsid w:val="00493B5A"/>
    <w:rsid w:val="00494C5E"/>
    <w:rsid w:val="00495933"/>
    <w:rsid w:val="004A14EE"/>
    <w:rsid w:val="004A1C91"/>
    <w:rsid w:val="004B2231"/>
    <w:rsid w:val="004B3C03"/>
    <w:rsid w:val="004B6CD0"/>
    <w:rsid w:val="004B78D1"/>
    <w:rsid w:val="004C1716"/>
    <w:rsid w:val="004D2AF8"/>
    <w:rsid w:val="004E163F"/>
    <w:rsid w:val="004E2C1D"/>
    <w:rsid w:val="004E489B"/>
    <w:rsid w:val="004E4CCF"/>
    <w:rsid w:val="004E5A0D"/>
    <w:rsid w:val="004E5B24"/>
    <w:rsid w:val="004F1BF7"/>
    <w:rsid w:val="004F1C1F"/>
    <w:rsid w:val="004F2B9C"/>
    <w:rsid w:val="004F35A5"/>
    <w:rsid w:val="004F5A34"/>
    <w:rsid w:val="0050418E"/>
    <w:rsid w:val="00510AC2"/>
    <w:rsid w:val="0051291F"/>
    <w:rsid w:val="00512C84"/>
    <w:rsid w:val="005150DA"/>
    <w:rsid w:val="0051694C"/>
    <w:rsid w:val="00520971"/>
    <w:rsid w:val="00533651"/>
    <w:rsid w:val="00534A60"/>
    <w:rsid w:val="0054360D"/>
    <w:rsid w:val="005466E1"/>
    <w:rsid w:val="00561FAA"/>
    <w:rsid w:val="0056212F"/>
    <w:rsid w:val="00563415"/>
    <w:rsid w:val="00563429"/>
    <w:rsid w:val="00571F6E"/>
    <w:rsid w:val="00577D14"/>
    <w:rsid w:val="00584C76"/>
    <w:rsid w:val="00586FBE"/>
    <w:rsid w:val="00587188"/>
    <w:rsid w:val="00591A11"/>
    <w:rsid w:val="005931DD"/>
    <w:rsid w:val="005933C6"/>
    <w:rsid w:val="00597922"/>
    <w:rsid w:val="005A2C60"/>
    <w:rsid w:val="005A3D88"/>
    <w:rsid w:val="005A503D"/>
    <w:rsid w:val="005A537F"/>
    <w:rsid w:val="005A665E"/>
    <w:rsid w:val="005A78F2"/>
    <w:rsid w:val="005B23C1"/>
    <w:rsid w:val="005B3643"/>
    <w:rsid w:val="005B5B4E"/>
    <w:rsid w:val="005C0F5E"/>
    <w:rsid w:val="005C238B"/>
    <w:rsid w:val="005C3240"/>
    <w:rsid w:val="005C42E0"/>
    <w:rsid w:val="005C58AB"/>
    <w:rsid w:val="005D197C"/>
    <w:rsid w:val="005E2885"/>
    <w:rsid w:val="005E58A1"/>
    <w:rsid w:val="006064C0"/>
    <w:rsid w:val="006122BA"/>
    <w:rsid w:val="00612C61"/>
    <w:rsid w:val="00613FC3"/>
    <w:rsid w:val="006149AC"/>
    <w:rsid w:val="00614A2C"/>
    <w:rsid w:val="00614C9B"/>
    <w:rsid w:val="00615CCC"/>
    <w:rsid w:val="00616E51"/>
    <w:rsid w:val="00622F69"/>
    <w:rsid w:val="006253FF"/>
    <w:rsid w:val="0062565C"/>
    <w:rsid w:val="00627615"/>
    <w:rsid w:val="006307AF"/>
    <w:rsid w:val="00631562"/>
    <w:rsid w:val="00632306"/>
    <w:rsid w:val="006327A0"/>
    <w:rsid w:val="00634CB9"/>
    <w:rsid w:val="00637801"/>
    <w:rsid w:val="00637F2D"/>
    <w:rsid w:val="00640564"/>
    <w:rsid w:val="00645CA9"/>
    <w:rsid w:val="0064640C"/>
    <w:rsid w:val="006547DE"/>
    <w:rsid w:val="00655024"/>
    <w:rsid w:val="00661107"/>
    <w:rsid w:val="00661747"/>
    <w:rsid w:val="00670285"/>
    <w:rsid w:val="00675924"/>
    <w:rsid w:val="006803AF"/>
    <w:rsid w:val="00682B4A"/>
    <w:rsid w:val="00684AB8"/>
    <w:rsid w:val="00684B2E"/>
    <w:rsid w:val="00684D2C"/>
    <w:rsid w:val="006920CA"/>
    <w:rsid w:val="00695B00"/>
    <w:rsid w:val="006A6D99"/>
    <w:rsid w:val="006B1180"/>
    <w:rsid w:val="006B1651"/>
    <w:rsid w:val="006B41B5"/>
    <w:rsid w:val="006B4E98"/>
    <w:rsid w:val="006B67A0"/>
    <w:rsid w:val="006C2E96"/>
    <w:rsid w:val="006C3124"/>
    <w:rsid w:val="006C5E64"/>
    <w:rsid w:val="006C7ECC"/>
    <w:rsid w:val="006D34F5"/>
    <w:rsid w:val="006D5041"/>
    <w:rsid w:val="006D5FC8"/>
    <w:rsid w:val="006E1109"/>
    <w:rsid w:val="006E66BC"/>
    <w:rsid w:val="006F40B6"/>
    <w:rsid w:val="006F413F"/>
    <w:rsid w:val="006F62AA"/>
    <w:rsid w:val="007041A8"/>
    <w:rsid w:val="00705970"/>
    <w:rsid w:val="00705A42"/>
    <w:rsid w:val="00722262"/>
    <w:rsid w:val="007262F3"/>
    <w:rsid w:val="00726BD0"/>
    <w:rsid w:val="007274F3"/>
    <w:rsid w:val="007354D5"/>
    <w:rsid w:val="00735C11"/>
    <w:rsid w:val="00735CC6"/>
    <w:rsid w:val="00737A7D"/>
    <w:rsid w:val="007417BB"/>
    <w:rsid w:val="0074209F"/>
    <w:rsid w:val="00745CE5"/>
    <w:rsid w:val="00746BDC"/>
    <w:rsid w:val="00752BE3"/>
    <w:rsid w:val="00753E75"/>
    <w:rsid w:val="00756AF8"/>
    <w:rsid w:val="0076002A"/>
    <w:rsid w:val="007627EA"/>
    <w:rsid w:val="00762800"/>
    <w:rsid w:val="007637E0"/>
    <w:rsid w:val="007668D3"/>
    <w:rsid w:val="00767EBA"/>
    <w:rsid w:val="007723BD"/>
    <w:rsid w:val="00773803"/>
    <w:rsid w:val="007847BC"/>
    <w:rsid w:val="00785F87"/>
    <w:rsid w:val="00790D93"/>
    <w:rsid w:val="007948C5"/>
    <w:rsid w:val="00795A8D"/>
    <w:rsid w:val="00796334"/>
    <w:rsid w:val="00797568"/>
    <w:rsid w:val="00797B6F"/>
    <w:rsid w:val="007A6106"/>
    <w:rsid w:val="007B2CE0"/>
    <w:rsid w:val="007B35C2"/>
    <w:rsid w:val="007B35F6"/>
    <w:rsid w:val="007B3907"/>
    <w:rsid w:val="007C3BC9"/>
    <w:rsid w:val="007C45C0"/>
    <w:rsid w:val="007C683F"/>
    <w:rsid w:val="007D1C89"/>
    <w:rsid w:val="007D429F"/>
    <w:rsid w:val="007E0B2D"/>
    <w:rsid w:val="007E4EE2"/>
    <w:rsid w:val="007E63F9"/>
    <w:rsid w:val="007F22DC"/>
    <w:rsid w:val="00803343"/>
    <w:rsid w:val="00803BC8"/>
    <w:rsid w:val="0081037C"/>
    <w:rsid w:val="0081652B"/>
    <w:rsid w:val="00821A9B"/>
    <w:rsid w:val="008254F1"/>
    <w:rsid w:val="0083588A"/>
    <w:rsid w:val="00847099"/>
    <w:rsid w:val="0085349B"/>
    <w:rsid w:val="008547F8"/>
    <w:rsid w:val="00854B05"/>
    <w:rsid w:val="00855CBC"/>
    <w:rsid w:val="00855D31"/>
    <w:rsid w:val="008600E2"/>
    <w:rsid w:val="0086591D"/>
    <w:rsid w:val="008750A5"/>
    <w:rsid w:val="0087522D"/>
    <w:rsid w:val="00885FBD"/>
    <w:rsid w:val="00886918"/>
    <w:rsid w:val="00887D64"/>
    <w:rsid w:val="008903AA"/>
    <w:rsid w:val="008912C5"/>
    <w:rsid w:val="00891CB8"/>
    <w:rsid w:val="008932E3"/>
    <w:rsid w:val="008A056A"/>
    <w:rsid w:val="008A1894"/>
    <w:rsid w:val="008A41D9"/>
    <w:rsid w:val="008A7846"/>
    <w:rsid w:val="008B2326"/>
    <w:rsid w:val="008B4D1B"/>
    <w:rsid w:val="008B5746"/>
    <w:rsid w:val="008C609E"/>
    <w:rsid w:val="008C6451"/>
    <w:rsid w:val="008D015E"/>
    <w:rsid w:val="008D073E"/>
    <w:rsid w:val="008D6FF5"/>
    <w:rsid w:val="008E19E0"/>
    <w:rsid w:val="008E2F77"/>
    <w:rsid w:val="008F00E5"/>
    <w:rsid w:val="008F78A8"/>
    <w:rsid w:val="00903895"/>
    <w:rsid w:val="0090516E"/>
    <w:rsid w:val="0091295D"/>
    <w:rsid w:val="0091300E"/>
    <w:rsid w:val="00913C97"/>
    <w:rsid w:val="00917FD9"/>
    <w:rsid w:val="00923241"/>
    <w:rsid w:val="00923990"/>
    <w:rsid w:val="009250B7"/>
    <w:rsid w:val="009274A6"/>
    <w:rsid w:val="00933612"/>
    <w:rsid w:val="00934FD8"/>
    <w:rsid w:val="00941BF4"/>
    <w:rsid w:val="00943C11"/>
    <w:rsid w:val="00944E7C"/>
    <w:rsid w:val="00945878"/>
    <w:rsid w:val="00954779"/>
    <w:rsid w:val="009724CD"/>
    <w:rsid w:val="00974417"/>
    <w:rsid w:val="00975623"/>
    <w:rsid w:val="0097630A"/>
    <w:rsid w:val="00977285"/>
    <w:rsid w:val="00981F0C"/>
    <w:rsid w:val="00983C7F"/>
    <w:rsid w:val="00984239"/>
    <w:rsid w:val="00987A41"/>
    <w:rsid w:val="0099458D"/>
    <w:rsid w:val="009A2C68"/>
    <w:rsid w:val="009A436E"/>
    <w:rsid w:val="009A5D94"/>
    <w:rsid w:val="009A6CE4"/>
    <w:rsid w:val="009A6D7E"/>
    <w:rsid w:val="009A76A0"/>
    <w:rsid w:val="009B267D"/>
    <w:rsid w:val="009B32F0"/>
    <w:rsid w:val="009B69E0"/>
    <w:rsid w:val="009B709F"/>
    <w:rsid w:val="009C0EC2"/>
    <w:rsid w:val="009C264F"/>
    <w:rsid w:val="009C67B0"/>
    <w:rsid w:val="009D4064"/>
    <w:rsid w:val="009D56D5"/>
    <w:rsid w:val="009D59F5"/>
    <w:rsid w:val="009E3C86"/>
    <w:rsid w:val="009E4A96"/>
    <w:rsid w:val="009F1ABE"/>
    <w:rsid w:val="009F33AB"/>
    <w:rsid w:val="00A0070B"/>
    <w:rsid w:val="00A01FF2"/>
    <w:rsid w:val="00A14AAD"/>
    <w:rsid w:val="00A16788"/>
    <w:rsid w:val="00A17656"/>
    <w:rsid w:val="00A252F1"/>
    <w:rsid w:val="00A301E9"/>
    <w:rsid w:val="00A369B5"/>
    <w:rsid w:val="00A408D5"/>
    <w:rsid w:val="00A40A72"/>
    <w:rsid w:val="00A4248F"/>
    <w:rsid w:val="00A44FF8"/>
    <w:rsid w:val="00A47A2C"/>
    <w:rsid w:val="00A5162B"/>
    <w:rsid w:val="00A5707C"/>
    <w:rsid w:val="00A578EA"/>
    <w:rsid w:val="00A6141D"/>
    <w:rsid w:val="00A61DAD"/>
    <w:rsid w:val="00A63BBC"/>
    <w:rsid w:val="00A71729"/>
    <w:rsid w:val="00A75C03"/>
    <w:rsid w:val="00A800C0"/>
    <w:rsid w:val="00A84E11"/>
    <w:rsid w:val="00A87920"/>
    <w:rsid w:val="00A91C33"/>
    <w:rsid w:val="00A91DB1"/>
    <w:rsid w:val="00AA3733"/>
    <w:rsid w:val="00AA7DC0"/>
    <w:rsid w:val="00AB00C5"/>
    <w:rsid w:val="00AB57F9"/>
    <w:rsid w:val="00AB6E7A"/>
    <w:rsid w:val="00AC16FC"/>
    <w:rsid w:val="00AD2212"/>
    <w:rsid w:val="00AD2E3C"/>
    <w:rsid w:val="00AD3890"/>
    <w:rsid w:val="00AD3C9B"/>
    <w:rsid w:val="00AD3E98"/>
    <w:rsid w:val="00AD7C0B"/>
    <w:rsid w:val="00AE0074"/>
    <w:rsid w:val="00AE4CB9"/>
    <w:rsid w:val="00AF2401"/>
    <w:rsid w:val="00B048F9"/>
    <w:rsid w:val="00B11DAE"/>
    <w:rsid w:val="00B16901"/>
    <w:rsid w:val="00B23B67"/>
    <w:rsid w:val="00B24BBC"/>
    <w:rsid w:val="00B24F69"/>
    <w:rsid w:val="00B24FD7"/>
    <w:rsid w:val="00B3297C"/>
    <w:rsid w:val="00B35A4D"/>
    <w:rsid w:val="00B362CA"/>
    <w:rsid w:val="00B3634C"/>
    <w:rsid w:val="00B40AFA"/>
    <w:rsid w:val="00B40B0B"/>
    <w:rsid w:val="00B6215C"/>
    <w:rsid w:val="00B6228D"/>
    <w:rsid w:val="00B62925"/>
    <w:rsid w:val="00B637DC"/>
    <w:rsid w:val="00B6489B"/>
    <w:rsid w:val="00B755F2"/>
    <w:rsid w:val="00B85EF1"/>
    <w:rsid w:val="00B920A3"/>
    <w:rsid w:val="00B92AF3"/>
    <w:rsid w:val="00B93A57"/>
    <w:rsid w:val="00B93B7A"/>
    <w:rsid w:val="00B94437"/>
    <w:rsid w:val="00B946E6"/>
    <w:rsid w:val="00BA004F"/>
    <w:rsid w:val="00BA0558"/>
    <w:rsid w:val="00BA4216"/>
    <w:rsid w:val="00BA53AC"/>
    <w:rsid w:val="00BA6721"/>
    <w:rsid w:val="00BA73A7"/>
    <w:rsid w:val="00BB1385"/>
    <w:rsid w:val="00BB221A"/>
    <w:rsid w:val="00BD08A4"/>
    <w:rsid w:val="00BD2059"/>
    <w:rsid w:val="00BD3852"/>
    <w:rsid w:val="00BD3ABC"/>
    <w:rsid w:val="00BD7267"/>
    <w:rsid w:val="00BE096C"/>
    <w:rsid w:val="00C01B2B"/>
    <w:rsid w:val="00C01C69"/>
    <w:rsid w:val="00C01EE1"/>
    <w:rsid w:val="00C02C54"/>
    <w:rsid w:val="00C075CC"/>
    <w:rsid w:val="00C15E2C"/>
    <w:rsid w:val="00C16D12"/>
    <w:rsid w:val="00C2336E"/>
    <w:rsid w:val="00C24F3E"/>
    <w:rsid w:val="00C25C64"/>
    <w:rsid w:val="00C26017"/>
    <w:rsid w:val="00C26C97"/>
    <w:rsid w:val="00C2782B"/>
    <w:rsid w:val="00C32DF4"/>
    <w:rsid w:val="00C33DFF"/>
    <w:rsid w:val="00C36DCD"/>
    <w:rsid w:val="00C407E7"/>
    <w:rsid w:val="00C40F38"/>
    <w:rsid w:val="00C419F5"/>
    <w:rsid w:val="00C45212"/>
    <w:rsid w:val="00C47399"/>
    <w:rsid w:val="00C50C9A"/>
    <w:rsid w:val="00C51C1F"/>
    <w:rsid w:val="00C536CA"/>
    <w:rsid w:val="00C55B52"/>
    <w:rsid w:val="00C57AE6"/>
    <w:rsid w:val="00C61501"/>
    <w:rsid w:val="00C6369D"/>
    <w:rsid w:val="00C65DF8"/>
    <w:rsid w:val="00C8318C"/>
    <w:rsid w:val="00C85B9E"/>
    <w:rsid w:val="00C86CF1"/>
    <w:rsid w:val="00C938FE"/>
    <w:rsid w:val="00C94526"/>
    <w:rsid w:val="00C97156"/>
    <w:rsid w:val="00CA2145"/>
    <w:rsid w:val="00CA737A"/>
    <w:rsid w:val="00CA7B67"/>
    <w:rsid w:val="00CB12C4"/>
    <w:rsid w:val="00CB4A2E"/>
    <w:rsid w:val="00CB77A2"/>
    <w:rsid w:val="00CD264E"/>
    <w:rsid w:val="00CD5859"/>
    <w:rsid w:val="00CD73F3"/>
    <w:rsid w:val="00CE10AD"/>
    <w:rsid w:val="00CE1D1A"/>
    <w:rsid w:val="00CE32D0"/>
    <w:rsid w:val="00CE37C6"/>
    <w:rsid w:val="00CE4589"/>
    <w:rsid w:val="00CF36FA"/>
    <w:rsid w:val="00CF4F45"/>
    <w:rsid w:val="00D015BD"/>
    <w:rsid w:val="00D03FEB"/>
    <w:rsid w:val="00D0523D"/>
    <w:rsid w:val="00D11F6D"/>
    <w:rsid w:val="00D15C45"/>
    <w:rsid w:val="00D22746"/>
    <w:rsid w:val="00D2623D"/>
    <w:rsid w:val="00D312D5"/>
    <w:rsid w:val="00D33922"/>
    <w:rsid w:val="00D4153C"/>
    <w:rsid w:val="00D4397C"/>
    <w:rsid w:val="00D45911"/>
    <w:rsid w:val="00D50774"/>
    <w:rsid w:val="00D578B2"/>
    <w:rsid w:val="00D617EE"/>
    <w:rsid w:val="00D62722"/>
    <w:rsid w:val="00D67AA7"/>
    <w:rsid w:val="00D72D7F"/>
    <w:rsid w:val="00D81248"/>
    <w:rsid w:val="00D83694"/>
    <w:rsid w:val="00D84D79"/>
    <w:rsid w:val="00D85CE7"/>
    <w:rsid w:val="00D9018E"/>
    <w:rsid w:val="00D9483E"/>
    <w:rsid w:val="00D950A2"/>
    <w:rsid w:val="00D97EE2"/>
    <w:rsid w:val="00DA13CA"/>
    <w:rsid w:val="00DA465B"/>
    <w:rsid w:val="00DB0F54"/>
    <w:rsid w:val="00DB2BDA"/>
    <w:rsid w:val="00DB54E5"/>
    <w:rsid w:val="00DB5BA7"/>
    <w:rsid w:val="00DC192E"/>
    <w:rsid w:val="00DC31A8"/>
    <w:rsid w:val="00DC6437"/>
    <w:rsid w:val="00DE0C01"/>
    <w:rsid w:val="00DE12FA"/>
    <w:rsid w:val="00DE3374"/>
    <w:rsid w:val="00DF2A3F"/>
    <w:rsid w:val="00DF3F7F"/>
    <w:rsid w:val="00DF44C7"/>
    <w:rsid w:val="00DF68A1"/>
    <w:rsid w:val="00E0058A"/>
    <w:rsid w:val="00E0735A"/>
    <w:rsid w:val="00E10AD4"/>
    <w:rsid w:val="00E12381"/>
    <w:rsid w:val="00E13373"/>
    <w:rsid w:val="00E13E08"/>
    <w:rsid w:val="00E16199"/>
    <w:rsid w:val="00E215E1"/>
    <w:rsid w:val="00E2249D"/>
    <w:rsid w:val="00E2282D"/>
    <w:rsid w:val="00E3344A"/>
    <w:rsid w:val="00E33F0D"/>
    <w:rsid w:val="00E35F06"/>
    <w:rsid w:val="00E41DA1"/>
    <w:rsid w:val="00E4381F"/>
    <w:rsid w:val="00E4519A"/>
    <w:rsid w:val="00E46250"/>
    <w:rsid w:val="00E471BF"/>
    <w:rsid w:val="00E52424"/>
    <w:rsid w:val="00E56D22"/>
    <w:rsid w:val="00E60561"/>
    <w:rsid w:val="00E679E8"/>
    <w:rsid w:val="00E67B2E"/>
    <w:rsid w:val="00E73677"/>
    <w:rsid w:val="00E744CE"/>
    <w:rsid w:val="00E81EFB"/>
    <w:rsid w:val="00E83BF2"/>
    <w:rsid w:val="00E860AB"/>
    <w:rsid w:val="00E92760"/>
    <w:rsid w:val="00E93F31"/>
    <w:rsid w:val="00E95B7D"/>
    <w:rsid w:val="00E96872"/>
    <w:rsid w:val="00EA6B00"/>
    <w:rsid w:val="00EC22E2"/>
    <w:rsid w:val="00ED3029"/>
    <w:rsid w:val="00ED493B"/>
    <w:rsid w:val="00ED5006"/>
    <w:rsid w:val="00ED55EA"/>
    <w:rsid w:val="00ED7C5F"/>
    <w:rsid w:val="00EE0D5B"/>
    <w:rsid w:val="00EF2AE2"/>
    <w:rsid w:val="00F0069E"/>
    <w:rsid w:val="00F0140D"/>
    <w:rsid w:val="00F02387"/>
    <w:rsid w:val="00F06025"/>
    <w:rsid w:val="00F06046"/>
    <w:rsid w:val="00F06A3D"/>
    <w:rsid w:val="00F07E5E"/>
    <w:rsid w:val="00F11473"/>
    <w:rsid w:val="00F125C5"/>
    <w:rsid w:val="00F13616"/>
    <w:rsid w:val="00F13AAA"/>
    <w:rsid w:val="00F13B76"/>
    <w:rsid w:val="00F26004"/>
    <w:rsid w:val="00F44DA0"/>
    <w:rsid w:val="00F46E57"/>
    <w:rsid w:val="00F50975"/>
    <w:rsid w:val="00F53D57"/>
    <w:rsid w:val="00F54096"/>
    <w:rsid w:val="00F57CA9"/>
    <w:rsid w:val="00F6432B"/>
    <w:rsid w:val="00F65A16"/>
    <w:rsid w:val="00F72977"/>
    <w:rsid w:val="00F732A4"/>
    <w:rsid w:val="00F83779"/>
    <w:rsid w:val="00F8748E"/>
    <w:rsid w:val="00F908F5"/>
    <w:rsid w:val="00F9708C"/>
    <w:rsid w:val="00FA1D3A"/>
    <w:rsid w:val="00FA3FF8"/>
    <w:rsid w:val="00FA4904"/>
    <w:rsid w:val="00FA4DD2"/>
    <w:rsid w:val="00FA61CF"/>
    <w:rsid w:val="00FB1CF4"/>
    <w:rsid w:val="00FB3E30"/>
    <w:rsid w:val="00FB481F"/>
    <w:rsid w:val="00FB6056"/>
    <w:rsid w:val="00FC1ACF"/>
    <w:rsid w:val="00FC2E3E"/>
    <w:rsid w:val="00FC67DD"/>
    <w:rsid w:val="00FC74EB"/>
    <w:rsid w:val="00FD0377"/>
    <w:rsid w:val="00FD5059"/>
    <w:rsid w:val="00FE0B4A"/>
    <w:rsid w:val="00FE3B3B"/>
    <w:rsid w:val="00FE3EF8"/>
    <w:rsid w:val="00FE58CE"/>
    <w:rsid w:val="00FF2167"/>
    <w:rsid w:val="00FF541F"/>
    <w:rsid w:val="00FF5643"/>
    <w:rsid w:val="00FF60AF"/>
    <w:rsid w:val="00FF6262"/>
    <w:rsid w:val="00FF656D"/>
    <w:rsid w:val="00FF6AD9"/>
    <w:rsid w:val="01890A18"/>
    <w:rsid w:val="01F135A0"/>
    <w:rsid w:val="065A7FAB"/>
    <w:rsid w:val="066D0F9B"/>
    <w:rsid w:val="093DA25F"/>
    <w:rsid w:val="1081137C"/>
    <w:rsid w:val="112943B9"/>
    <w:rsid w:val="16F8BF01"/>
    <w:rsid w:val="1DB03787"/>
    <w:rsid w:val="1DC5ACD2"/>
    <w:rsid w:val="1E0A2519"/>
    <w:rsid w:val="1F63F10B"/>
    <w:rsid w:val="1F9877BE"/>
    <w:rsid w:val="20E1A9DD"/>
    <w:rsid w:val="216AF1E2"/>
    <w:rsid w:val="29813FAD"/>
    <w:rsid w:val="2FE8A4DA"/>
    <w:rsid w:val="3175623A"/>
    <w:rsid w:val="319D69C1"/>
    <w:rsid w:val="3254D952"/>
    <w:rsid w:val="3313FD2D"/>
    <w:rsid w:val="34AF8F81"/>
    <w:rsid w:val="3837DFA3"/>
    <w:rsid w:val="38C3D6ED"/>
    <w:rsid w:val="3C47AA43"/>
    <w:rsid w:val="3C82021A"/>
    <w:rsid w:val="43244645"/>
    <w:rsid w:val="43C0D9B3"/>
    <w:rsid w:val="455EE8D8"/>
    <w:rsid w:val="466D452F"/>
    <w:rsid w:val="4B260C70"/>
    <w:rsid w:val="4C018F47"/>
    <w:rsid w:val="4C94FBD3"/>
    <w:rsid w:val="4F9C7E80"/>
    <w:rsid w:val="565371A1"/>
    <w:rsid w:val="5CEA4EFB"/>
    <w:rsid w:val="5F2CE6DF"/>
    <w:rsid w:val="5F651871"/>
    <w:rsid w:val="61477230"/>
    <w:rsid w:val="615E8464"/>
    <w:rsid w:val="684F6EF7"/>
    <w:rsid w:val="6A4EE641"/>
    <w:rsid w:val="6B2B37A0"/>
    <w:rsid w:val="6BC9B89A"/>
    <w:rsid w:val="710C2C02"/>
    <w:rsid w:val="74F29303"/>
    <w:rsid w:val="7CB88FFF"/>
    <w:rsid w:val="7EEF6527"/>
    <w:rsid w:val="7F15E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8F2C58CE-0DFA-429F-8AAA-493F4556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6"/>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6"/>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aliases w:val="Table IVV,KLA_Table_Bande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uiPriority w:val="1"/>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4"/>
      </w:numPr>
      <w:spacing w:after="120" w:line="240" w:lineRule="auto"/>
    </w:pPr>
    <w:rPr>
      <w:rFonts w:asciiTheme="minorHAnsi" w:hAnsiTheme="minorHAnsi"/>
      <w:b/>
      <w:kern w:val="0"/>
      <w14:ligatures w14:val="none"/>
    </w:rPr>
  </w:style>
  <w:style w:type="paragraph" w:styleId="ListParagraph">
    <w:name w:val="List Paragraph"/>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styleId="CommentReference">
    <w:name w:val="annotation reference"/>
    <w:basedOn w:val="DefaultParagraphFont"/>
    <w:semiHidden/>
    <w:unhideWhenUsed/>
    <w:rsid w:val="00495933"/>
    <w:rPr>
      <w:sz w:val="16"/>
      <w:szCs w:val="16"/>
    </w:rPr>
  </w:style>
  <w:style w:type="paragraph" w:styleId="CommentText">
    <w:name w:val="annotation text"/>
    <w:basedOn w:val="Normal"/>
    <w:link w:val="CommentTextChar"/>
    <w:uiPriority w:val="99"/>
    <w:unhideWhenUsed/>
    <w:rsid w:val="00495933"/>
    <w:pPr>
      <w:spacing w:line="240" w:lineRule="auto"/>
    </w:pPr>
    <w:rPr>
      <w:sz w:val="20"/>
      <w:szCs w:val="20"/>
    </w:rPr>
  </w:style>
  <w:style w:type="character" w:customStyle="1" w:styleId="CommentTextChar">
    <w:name w:val="Comment Text Char"/>
    <w:basedOn w:val="DefaultParagraphFont"/>
    <w:link w:val="CommentText"/>
    <w:uiPriority w:val="99"/>
    <w:rsid w:val="00495933"/>
    <w:rPr>
      <w:sz w:val="20"/>
      <w:szCs w:val="20"/>
    </w:rPr>
  </w:style>
  <w:style w:type="paragraph" w:styleId="CommentSubject">
    <w:name w:val="annotation subject"/>
    <w:basedOn w:val="CommentText"/>
    <w:next w:val="CommentText"/>
    <w:link w:val="CommentSubjectChar"/>
    <w:uiPriority w:val="99"/>
    <w:semiHidden/>
    <w:unhideWhenUsed/>
    <w:rsid w:val="00495933"/>
    <w:rPr>
      <w:b/>
      <w:bCs/>
    </w:rPr>
  </w:style>
  <w:style w:type="character" w:customStyle="1" w:styleId="CommentSubjectChar">
    <w:name w:val="Comment Subject Char"/>
    <w:basedOn w:val="CommentTextChar"/>
    <w:link w:val="CommentSubject"/>
    <w:uiPriority w:val="99"/>
    <w:semiHidden/>
    <w:rsid w:val="00495933"/>
    <w:rPr>
      <w:b/>
      <w:bCs/>
      <w:sz w:val="20"/>
      <w:szCs w:val="20"/>
    </w:rPr>
  </w:style>
  <w:style w:type="character" w:customStyle="1" w:styleId="ListParagraphChar">
    <w:name w:val="List Paragraph Char"/>
    <w:basedOn w:val="DefaultParagraphFont"/>
    <w:link w:val="ListParagraph"/>
    <w:uiPriority w:val="1"/>
    <w:rsid w:val="00D85CE7"/>
  </w:style>
  <w:style w:type="paragraph" w:customStyle="1" w:styleId="1stLevel">
    <w:name w:val="1st Level"/>
    <w:basedOn w:val="Normal"/>
    <w:next w:val="Body"/>
    <w:qFormat/>
    <w:rsid w:val="003A3F45"/>
    <w:pPr>
      <w:keepNext/>
      <w:numPr>
        <w:numId w:val="55"/>
      </w:numPr>
      <w:tabs>
        <w:tab w:val="clear" w:pos="792"/>
        <w:tab w:val="num" w:pos="450"/>
      </w:tabs>
      <w:spacing w:before="120" w:after="120" w:line="240" w:lineRule="auto"/>
      <w:ind w:left="540"/>
      <w:outlineLvl w:val="1"/>
    </w:pPr>
    <w:rPr>
      <w:rFonts w:asciiTheme="minorHAnsi" w:hAnsiTheme="minorHAnsi"/>
      <w:b/>
      <w:bCs/>
    </w:rPr>
  </w:style>
  <w:style w:type="paragraph" w:customStyle="1" w:styleId="2ndLevelLower">
    <w:name w:val="2nd Level &amp; Lower"/>
    <w:basedOn w:val="Normal"/>
    <w:qFormat/>
    <w:rsid w:val="003A3F45"/>
    <w:pPr>
      <w:numPr>
        <w:ilvl w:val="1"/>
        <w:numId w:val="55"/>
      </w:numPr>
      <w:spacing w:before="120" w:after="120" w:line="240" w:lineRule="auto"/>
    </w:pPr>
    <w:rPr>
      <w:rFonts w:asciiTheme="minorHAnsi" w:hAnsiTheme="minorHAnsi"/>
    </w:rPr>
  </w:style>
  <w:style w:type="paragraph" w:customStyle="1" w:styleId="3rdLevel">
    <w:name w:val="3rd Level"/>
    <w:basedOn w:val="Normal"/>
    <w:rsid w:val="003A3F45"/>
    <w:pPr>
      <w:numPr>
        <w:ilvl w:val="2"/>
        <w:numId w:val="55"/>
      </w:numPr>
      <w:spacing w:before="120" w:after="120" w:line="240" w:lineRule="auto"/>
    </w:pPr>
    <w:rPr>
      <w:rFonts w:asciiTheme="minorHAnsi" w:hAnsiTheme="minorHAnsi"/>
    </w:rPr>
  </w:style>
  <w:style w:type="paragraph" w:customStyle="1" w:styleId="4thLevel">
    <w:name w:val="4th Level"/>
    <w:basedOn w:val="Normal"/>
    <w:rsid w:val="003A3F45"/>
    <w:pPr>
      <w:numPr>
        <w:ilvl w:val="3"/>
        <w:numId w:val="55"/>
      </w:numPr>
      <w:spacing w:before="120" w:after="120" w:line="240" w:lineRule="auto"/>
    </w:pPr>
    <w:rPr>
      <w:rFonts w:asciiTheme="minorHAnsi" w:hAnsiTheme="minorHAnsi"/>
    </w:rPr>
  </w:style>
  <w:style w:type="paragraph" w:customStyle="1" w:styleId="5thLevel">
    <w:name w:val="5th Level"/>
    <w:basedOn w:val="Normal"/>
    <w:rsid w:val="003A3F45"/>
    <w:pPr>
      <w:numPr>
        <w:ilvl w:val="4"/>
        <w:numId w:val="55"/>
      </w:numPr>
      <w:spacing w:before="120" w:after="0" w:line="240" w:lineRule="auto"/>
    </w:pPr>
  </w:style>
  <w:style w:type="paragraph" w:customStyle="1" w:styleId="6thLevel">
    <w:name w:val="6th Level"/>
    <w:basedOn w:val="Normal"/>
    <w:rsid w:val="003A3F45"/>
    <w:pPr>
      <w:numPr>
        <w:ilvl w:val="5"/>
        <w:numId w:val="55"/>
      </w:numPr>
      <w:spacing w:before="120" w:after="0" w:line="240" w:lineRule="auto"/>
    </w:pPr>
  </w:style>
  <w:style w:type="paragraph" w:customStyle="1" w:styleId="7thLevel">
    <w:name w:val="7th Level"/>
    <w:basedOn w:val="Normal"/>
    <w:rsid w:val="003A3F45"/>
    <w:pPr>
      <w:numPr>
        <w:ilvl w:val="6"/>
        <w:numId w:val="55"/>
      </w:numPr>
      <w:spacing w:before="120" w:after="0" w:line="240" w:lineRule="auto"/>
    </w:pPr>
  </w:style>
  <w:style w:type="paragraph" w:customStyle="1" w:styleId="8thLevel">
    <w:name w:val="8th Level"/>
    <w:basedOn w:val="Normal"/>
    <w:rsid w:val="003A3F45"/>
    <w:pPr>
      <w:numPr>
        <w:ilvl w:val="7"/>
        <w:numId w:val="55"/>
      </w:numPr>
      <w:spacing w:before="120" w:after="0" w:line="240" w:lineRule="auto"/>
    </w:pPr>
  </w:style>
  <w:style w:type="paragraph" w:customStyle="1" w:styleId="9thLevel">
    <w:name w:val="9th Level"/>
    <w:basedOn w:val="Normal"/>
    <w:rsid w:val="003A3F45"/>
    <w:pPr>
      <w:numPr>
        <w:ilvl w:val="8"/>
        <w:numId w:val="55"/>
      </w:numPr>
      <w:spacing w:before="120" w:after="0" w:line="240" w:lineRule="auto"/>
    </w:pPr>
  </w:style>
  <w:style w:type="paragraph" w:customStyle="1" w:styleId="ScheduleCSectionTitle">
    <w:name w:val="Schedule C Section Title"/>
    <w:basedOn w:val="Normal"/>
    <w:link w:val="ScheduleCSectionTitleChar"/>
    <w:uiPriority w:val="99"/>
    <w:qFormat/>
    <w:rsid w:val="003A3F45"/>
    <w:pPr>
      <w:spacing w:before="120" w:after="0" w:line="240" w:lineRule="auto"/>
      <w:jc w:val="center"/>
    </w:pPr>
    <w:rPr>
      <w:rFonts w:eastAsiaTheme="minorEastAsia"/>
      <w:b/>
      <w:bCs/>
    </w:rPr>
  </w:style>
  <w:style w:type="character" w:customStyle="1" w:styleId="ScheduleCSectionTitleChar">
    <w:name w:val="Schedule C Section Title Char"/>
    <w:basedOn w:val="DefaultParagraphFont"/>
    <w:link w:val="ScheduleCSectionTitle"/>
    <w:uiPriority w:val="99"/>
    <w:rsid w:val="003A3F4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MB-RiskManagement@michigan.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B63E793B74E4EA84CF9C1FADADD95"/>
        <w:category>
          <w:name w:val="General"/>
          <w:gallery w:val="placeholder"/>
        </w:category>
        <w:types>
          <w:type w:val="bbPlcHdr"/>
        </w:types>
        <w:behaviors>
          <w:behavior w:val="content"/>
        </w:behaviors>
        <w:guid w:val="{5059436A-FDDD-4383-91C4-4446D966FC9B}"/>
      </w:docPartPr>
      <w:docPartBody>
        <w:p w:rsidR="000E7B53" w:rsidRDefault="00F13B76" w:rsidP="00F13B76">
          <w:pPr>
            <w:pStyle w:val="BD6B63E793B74E4EA84CF9C1FADADD95"/>
          </w:pPr>
          <w:r w:rsidRPr="006C5E64">
            <w:rPr>
              <w:rStyle w:val="PlaceholderText"/>
              <w:highlight w:val="green"/>
            </w:rPr>
            <w:t>Click or tap here to enter text.</w:t>
          </w:r>
        </w:p>
      </w:docPartBody>
    </w:docPart>
    <w:docPart>
      <w:docPartPr>
        <w:name w:val="FDEDDF82E72D482F8DD5887C9BA43492"/>
        <w:category>
          <w:name w:val="General"/>
          <w:gallery w:val="placeholder"/>
        </w:category>
        <w:types>
          <w:type w:val="bbPlcHdr"/>
        </w:types>
        <w:behaviors>
          <w:behavior w:val="content"/>
        </w:behaviors>
        <w:guid w:val="{73F4CBF6-1A13-4C3C-B730-22925F181F36}"/>
      </w:docPartPr>
      <w:docPartBody>
        <w:p w:rsidR="00000000" w:rsidRDefault="00176EA9" w:rsidP="00176EA9">
          <w:pPr>
            <w:pStyle w:val="FDEDDF82E72D482F8DD5887C9BA43492"/>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189D"/>
    <w:rsid w:val="00070BC7"/>
    <w:rsid w:val="000A4E11"/>
    <w:rsid w:val="000A6C61"/>
    <w:rsid w:val="000E7B53"/>
    <w:rsid w:val="0011451C"/>
    <w:rsid w:val="00132D29"/>
    <w:rsid w:val="00176EA9"/>
    <w:rsid w:val="0018212E"/>
    <w:rsid w:val="00185905"/>
    <w:rsid w:val="001A481F"/>
    <w:rsid w:val="001B3F87"/>
    <w:rsid w:val="001B7424"/>
    <w:rsid w:val="001D2878"/>
    <w:rsid w:val="001D2F0A"/>
    <w:rsid w:val="00246C7C"/>
    <w:rsid w:val="0028611A"/>
    <w:rsid w:val="002D7707"/>
    <w:rsid w:val="002F03BB"/>
    <w:rsid w:val="002F6BF3"/>
    <w:rsid w:val="00360AA9"/>
    <w:rsid w:val="00394742"/>
    <w:rsid w:val="003A19E4"/>
    <w:rsid w:val="003A2CA2"/>
    <w:rsid w:val="003C6B9E"/>
    <w:rsid w:val="003E0B42"/>
    <w:rsid w:val="003F5E50"/>
    <w:rsid w:val="004242D7"/>
    <w:rsid w:val="004772CF"/>
    <w:rsid w:val="004B2231"/>
    <w:rsid w:val="004B3C03"/>
    <w:rsid w:val="004F1C1F"/>
    <w:rsid w:val="00584C76"/>
    <w:rsid w:val="006064C0"/>
    <w:rsid w:val="006149AC"/>
    <w:rsid w:val="006E2F26"/>
    <w:rsid w:val="006E6AC2"/>
    <w:rsid w:val="00737A7D"/>
    <w:rsid w:val="00757C7C"/>
    <w:rsid w:val="00854B05"/>
    <w:rsid w:val="00855D31"/>
    <w:rsid w:val="00880948"/>
    <w:rsid w:val="00890662"/>
    <w:rsid w:val="00890E25"/>
    <w:rsid w:val="008C4A30"/>
    <w:rsid w:val="008C609E"/>
    <w:rsid w:val="008E22A5"/>
    <w:rsid w:val="008E2F77"/>
    <w:rsid w:val="00914C98"/>
    <w:rsid w:val="00923241"/>
    <w:rsid w:val="00923990"/>
    <w:rsid w:val="00945878"/>
    <w:rsid w:val="00957A9A"/>
    <w:rsid w:val="00976920"/>
    <w:rsid w:val="00977285"/>
    <w:rsid w:val="00983C7F"/>
    <w:rsid w:val="00985E7C"/>
    <w:rsid w:val="00994796"/>
    <w:rsid w:val="009A6D7E"/>
    <w:rsid w:val="00AA23B7"/>
    <w:rsid w:val="00AC0BDA"/>
    <w:rsid w:val="00AC16FC"/>
    <w:rsid w:val="00AD3890"/>
    <w:rsid w:val="00AE0074"/>
    <w:rsid w:val="00B0099B"/>
    <w:rsid w:val="00B16A98"/>
    <w:rsid w:val="00B23B67"/>
    <w:rsid w:val="00B62925"/>
    <w:rsid w:val="00B755F2"/>
    <w:rsid w:val="00BD08A4"/>
    <w:rsid w:val="00C32DF4"/>
    <w:rsid w:val="00C446BD"/>
    <w:rsid w:val="00C81C06"/>
    <w:rsid w:val="00CB40F3"/>
    <w:rsid w:val="00CD227C"/>
    <w:rsid w:val="00CD5373"/>
    <w:rsid w:val="00CF4F45"/>
    <w:rsid w:val="00D03FEB"/>
    <w:rsid w:val="00D4153C"/>
    <w:rsid w:val="00D45475"/>
    <w:rsid w:val="00D45911"/>
    <w:rsid w:val="00DB48F8"/>
    <w:rsid w:val="00DF3F7F"/>
    <w:rsid w:val="00DF68A1"/>
    <w:rsid w:val="00E4381F"/>
    <w:rsid w:val="00EE15FA"/>
    <w:rsid w:val="00F06025"/>
    <w:rsid w:val="00F06046"/>
    <w:rsid w:val="00F13B76"/>
    <w:rsid w:val="00F434DC"/>
    <w:rsid w:val="00FC1ACF"/>
    <w:rsid w:val="00FE3EF8"/>
    <w:rsid w:val="00FF2167"/>
    <w:rsid w:val="00FF5643"/>
    <w:rsid w:val="00FF60AF"/>
    <w:rsid w:val="00FF6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BD2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EA9"/>
    <w:rPr>
      <w:color w:val="808080"/>
    </w:rPr>
  </w:style>
  <w:style w:type="paragraph" w:customStyle="1" w:styleId="FDEDDF82E72D482F8DD5887C9BA43492">
    <w:name w:val="FDEDDF82E72D482F8DD5887C9BA43492"/>
    <w:rsid w:val="00176EA9"/>
    <w:pPr>
      <w:spacing w:line="278" w:lineRule="auto"/>
    </w:pPr>
    <w:rPr>
      <w:sz w:val="24"/>
      <w:szCs w:val="24"/>
    </w:rPr>
  </w:style>
  <w:style w:type="paragraph" w:customStyle="1" w:styleId="BD6B63E793B74E4EA84CF9C1FADADD95">
    <w:name w:val="BD6B63E793B74E4EA84CF9C1FADADD95"/>
    <w:rsid w:val="00F13B76"/>
    <w:rPr>
      <w:rFonts w:ascii="Aptos" w:eastAsiaTheme="minorHAnsi" w:hAnsi="Aptos"/>
    </w:rPr>
  </w:style>
  <w:style w:type="paragraph" w:customStyle="1" w:styleId="66A1FCCCBC9C44F58EA229704FD885331">
    <w:name w:val="66A1FCCCBC9C44F58EA229704FD885331"/>
    <w:rsid w:val="00F13B76"/>
    <w:rPr>
      <w:rFonts w:ascii="Aptos" w:eastAsiaTheme="minorHAnsi" w:hAnsi="Aptos"/>
    </w:rPr>
  </w:style>
  <w:style w:type="paragraph" w:customStyle="1" w:styleId="1BBE248BC118499AAFA08B64988B73FA">
    <w:name w:val="1BBE248BC118499AAFA08B64988B73FA"/>
    <w:rsid w:val="00F13B76"/>
    <w:rPr>
      <w:rFonts w:ascii="Aptos" w:eastAsiaTheme="minorHAnsi" w:hAnsi="Aptos"/>
    </w:rPr>
  </w:style>
  <w:style w:type="character" w:styleId="Hyperlink">
    <w:name w:val="Hyperlink"/>
    <w:aliases w:val="DFS Hyperlink"/>
    <w:basedOn w:val="DefaultParagraphFont"/>
    <w:uiPriority w:val="99"/>
    <w:unhideWhenUsed/>
    <w:rsid w:val="00F13B76"/>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2.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3.xml><?xml version="1.0" encoding="utf-8"?>
<ds:datastoreItem xmlns:ds="http://schemas.openxmlformats.org/officeDocument/2006/customXml" ds:itemID="{0D58285F-041B-45F3-A258-4A30F9B7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3</Pages>
  <Words>687</Words>
  <Characters>4414</Characters>
  <Application>Microsoft Office Word</Application>
  <DocSecurity>0</DocSecurity>
  <Lines>122</Lines>
  <Paragraphs>118</Paragraphs>
  <ScaleCrop>false</ScaleCrop>
  <Company/>
  <LinksUpToDate>false</LinksUpToDate>
  <CharactersWithSpaces>4983</CharactersWithSpaces>
  <SharedDoc>false</SharedDoc>
  <HLinks>
    <vt:vector size="264" baseType="variant">
      <vt:variant>
        <vt:i4>7602231</vt:i4>
      </vt:variant>
      <vt:variant>
        <vt:i4>318</vt:i4>
      </vt:variant>
      <vt:variant>
        <vt:i4>0</vt:i4>
      </vt:variant>
      <vt:variant>
        <vt:i4>5</vt:i4>
      </vt:variant>
      <vt:variant>
        <vt:lpwstr>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vt:lpwstr>
      </vt:variant>
      <vt:variant>
        <vt:lpwstr/>
      </vt:variant>
      <vt:variant>
        <vt:i4>6750245</vt:i4>
      </vt:variant>
      <vt:variant>
        <vt:i4>315</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312</vt:i4>
      </vt:variant>
      <vt:variant>
        <vt:i4>0</vt:i4>
      </vt:variant>
      <vt:variant>
        <vt:i4>5</vt:i4>
      </vt:variant>
      <vt:variant>
        <vt:lpwstr>https://www.michigan.gov/dtmb/policies/it-policies</vt:lpwstr>
      </vt:variant>
      <vt:variant>
        <vt:lpwstr/>
      </vt:variant>
      <vt:variant>
        <vt:i4>7798805</vt:i4>
      </vt:variant>
      <vt:variant>
        <vt:i4>309</vt:i4>
      </vt:variant>
      <vt:variant>
        <vt:i4>0</vt:i4>
      </vt:variant>
      <vt:variant>
        <vt:i4>5</vt:i4>
      </vt:variant>
      <vt:variant>
        <vt:lpwstr>mailto:DTMB-RiskManagement@michigan.gov</vt:lpwstr>
      </vt:variant>
      <vt:variant>
        <vt:lpwstr/>
      </vt:variant>
      <vt:variant>
        <vt:i4>2097251</vt:i4>
      </vt:variant>
      <vt:variant>
        <vt:i4>267</vt:i4>
      </vt:variant>
      <vt:variant>
        <vt:i4>0</vt:i4>
      </vt:variant>
      <vt:variant>
        <vt:i4>5</vt:i4>
      </vt:variant>
      <vt:variant>
        <vt:lpwstr>http://www.irs.gov/</vt:lpwstr>
      </vt:variant>
      <vt:variant>
        <vt:lpwstr/>
      </vt:variant>
      <vt:variant>
        <vt:i4>5570580</vt:i4>
      </vt:variant>
      <vt:variant>
        <vt:i4>264</vt:i4>
      </vt:variant>
      <vt:variant>
        <vt:i4>0</vt:i4>
      </vt:variant>
      <vt:variant>
        <vt:i4>5</vt:i4>
      </vt:variant>
      <vt:variant>
        <vt:lpwstr>https://www.michigan.gov/dtmb/procurement/contractconnect/programs-and-policies/programs/misc</vt:lpwstr>
      </vt:variant>
      <vt:variant>
        <vt:lpwstr/>
      </vt:variant>
      <vt:variant>
        <vt:i4>4456515</vt:i4>
      </vt:variant>
      <vt:variant>
        <vt:i4>261</vt:i4>
      </vt:variant>
      <vt:variant>
        <vt:i4>0</vt:i4>
      </vt:variant>
      <vt:variant>
        <vt:i4>5</vt:i4>
      </vt:variant>
      <vt:variant>
        <vt:lpwstr>https://michigan.maps.arcgis.com/apps/webappviewer/index.html?id=8b1413d59b8d420faaf5217a5ab52851</vt:lpwstr>
      </vt:variant>
      <vt:variant>
        <vt:lpwstr/>
      </vt:variant>
      <vt:variant>
        <vt:i4>4325459</vt:i4>
      </vt:variant>
      <vt:variant>
        <vt:i4>216</vt:i4>
      </vt:variant>
      <vt:variant>
        <vt:i4>0</vt:i4>
      </vt:variant>
      <vt:variant>
        <vt:i4>5</vt:i4>
      </vt:variant>
      <vt:variant>
        <vt:lpwstr>http://www.michigan.gov/suite</vt:lpwstr>
      </vt:variant>
      <vt:variant>
        <vt:lpwstr/>
      </vt:variant>
      <vt:variant>
        <vt:i4>4325459</vt:i4>
      </vt:variant>
      <vt:variant>
        <vt:i4>213</vt:i4>
      </vt:variant>
      <vt:variant>
        <vt:i4>0</vt:i4>
      </vt:variant>
      <vt:variant>
        <vt:i4>5</vt:i4>
      </vt:variant>
      <vt:variant>
        <vt:lpwstr>http://www.michigan.gov/suite</vt:lpwstr>
      </vt:variant>
      <vt:variant>
        <vt:lpwstr/>
      </vt:variant>
      <vt:variant>
        <vt:i4>3801187</vt:i4>
      </vt:variant>
      <vt:variant>
        <vt:i4>210</vt:i4>
      </vt:variant>
      <vt:variant>
        <vt:i4>0</vt:i4>
      </vt:variant>
      <vt:variant>
        <vt:i4>5</vt:i4>
      </vt:variant>
      <vt:variant>
        <vt:lpwstr>https://www.michigan.gov/dtmb/-/media/Project/Websites/dtmb/Law-and-Policies/IT-Policy/13400002008-Enterprise-Identity-and-Access-Management-EIAM-Services-Standard.pdf?rev=cf3b53309f7c4d709ede84617d4b5e54&amp;hash=16108281F00C2D7ADD09D641D6A5B72C</vt:lpwstr>
      </vt:variant>
      <vt:variant>
        <vt:lpwstr/>
      </vt:variant>
      <vt:variant>
        <vt:i4>327761</vt:i4>
      </vt:variant>
      <vt:variant>
        <vt:i4>207</vt:i4>
      </vt:variant>
      <vt:variant>
        <vt:i4>0</vt:i4>
      </vt:variant>
      <vt:variant>
        <vt:i4>5</vt:i4>
      </vt:variant>
      <vt:variant>
        <vt:lpwstr>https://www.michigan.gov/som/footer/policies/som-applications-and-site-standards</vt:lpwstr>
      </vt:variant>
      <vt:variant>
        <vt:lpwstr/>
      </vt:variant>
      <vt:variant>
        <vt:i4>327761</vt:i4>
      </vt:variant>
      <vt:variant>
        <vt:i4>204</vt:i4>
      </vt:variant>
      <vt:variant>
        <vt:i4>0</vt:i4>
      </vt:variant>
      <vt:variant>
        <vt:i4>5</vt:i4>
      </vt:variant>
      <vt:variant>
        <vt:lpwstr>https://www.michigan.gov/som/footer/policies/som-applications-and-site-standards</vt:lpwstr>
      </vt:variant>
      <vt:variant>
        <vt:lpwstr/>
      </vt:variant>
      <vt:variant>
        <vt:i4>6750245</vt:i4>
      </vt:variant>
      <vt:variant>
        <vt:i4>201</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198</vt:i4>
      </vt:variant>
      <vt:variant>
        <vt:i4>0</vt:i4>
      </vt:variant>
      <vt:variant>
        <vt:i4>5</vt:i4>
      </vt:variant>
      <vt:variant>
        <vt:lpwstr>https://www.michigan.gov/dtmb/policies/it-policies</vt:lpwstr>
      </vt:variant>
      <vt:variant>
        <vt:lpwstr/>
      </vt:variant>
      <vt:variant>
        <vt:i4>1179678</vt:i4>
      </vt:variant>
      <vt:variant>
        <vt:i4>186</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183</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177</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174</vt:i4>
      </vt:variant>
      <vt:variant>
        <vt:i4>0</vt:i4>
      </vt:variant>
      <vt:variant>
        <vt:i4>5</vt:i4>
      </vt:variant>
      <vt:variant>
        <vt:lpwstr>https://stateofmichigan.sharepoint.com/sites/SOM-SPC-Policies/IT Policies/1340.00.150.02 Data Classification Standard.pdf</vt:lpwstr>
      </vt:variant>
      <vt:variant>
        <vt:lpwstr/>
      </vt:variant>
      <vt:variant>
        <vt:i4>4325455</vt:i4>
      </vt:variant>
      <vt:variant>
        <vt:i4>153</vt:i4>
      </vt:variant>
      <vt:variant>
        <vt:i4>0</vt:i4>
      </vt:variant>
      <vt:variant>
        <vt:i4>5</vt:i4>
      </vt:variant>
      <vt:variant>
        <vt:lpwstr>http://www.michigan.gov/SIGMAVSS</vt:lpwstr>
      </vt:variant>
      <vt:variant>
        <vt:lpwstr/>
      </vt:variant>
      <vt:variant>
        <vt:i4>2490423</vt:i4>
      </vt:variant>
      <vt:variant>
        <vt:i4>147</vt:i4>
      </vt:variant>
      <vt:variant>
        <vt:i4>0</vt:i4>
      </vt:variant>
      <vt:variant>
        <vt:i4>5</vt:i4>
      </vt:variant>
      <vt:variant>
        <vt:lpwstr>https://www.michigan.gov/standards</vt:lpwstr>
      </vt:variant>
      <vt:variant>
        <vt:lpwstr/>
      </vt:variant>
      <vt:variant>
        <vt:i4>2293793</vt:i4>
      </vt:variant>
      <vt:variant>
        <vt:i4>144</vt:i4>
      </vt:variant>
      <vt:variant>
        <vt:i4>0</vt:i4>
      </vt:variant>
      <vt:variant>
        <vt:i4>5</vt:i4>
      </vt:variant>
      <vt:variant>
        <vt:lpwstr>http://www.michigan.gov/mideal</vt:lpwstr>
      </vt:variant>
      <vt:variant>
        <vt:lpwstr/>
      </vt:variant>
      <vt:variant>
        <vt:i4>4522086</vt:i4>
      </vt:variant>
      <vt:variant>
        <vt:i4>141</vt:i4>
      </vt:variant>
      <vt:variant>
        <vt:i4>0</vt:i4>
      </vt:variant>
      <vt:variant>
        <vt:i4>5</vt:i4>
      </vt:variant>
      <vt:variant>
        <vt:lpwstr>mailto:HiltzV@michigan.gov</vt:lpwstr>
      </vt:variant>
      <vt:variant>
        <vt:lpwstr/>
      </vt:variant>
      <vt:variant>
        <vt:i4>589849</vt:i4>
      </vt:variant>
      <vt:variant>
        <vt:i4>138</vt:i4>
      </vt:variant>
      <vt:variant>
        <vt:i4>0</vt:i4>
      </vt:variant>
      <vt:variant>
        <vt:i4>5</vt:i4>
      </vt:variant>
      <vt:variant>
        <vt:lpwstr>https://www.thepayplace.com/mi/dtmb/adminfee</vt:lpwstr>
      </vt:variant>
      <vt:variant>
        <vt:lpwstr/>
      </vt:variant>
      <vt:variant>
        <vt:i4>4522086</vt:i4>
      </vt:variant>
      <vt:variant>
        <vt:i4>135</vt:i4>
      </vt:variant>
      <vt:variant>
        <vt:i4>0</vt:i4>
      </vt:variant>
      <vt:variant>
        <vt:i4>5</vt:i4>
      </vt:variant>
      <vt:variant>
        <vt:lpwstr>mailto:HiltzV@michigan.gov</vt:lpwstr>
      </vt:variant>
      <vt:variant>
        <vt:lpwstr/>
      </vt:variant>
      <vt:variant>
        <vt:i4>5111818</vt:i4>
      </vt:variant>
      <vt:variant>
        <vt:i4>132</vt:i4>
      </vt:variant>
      <vt:variant>
        <vt:i4>0</vt:i4>
      </vt:variant>
      <vt:variant>
        <vt:i4>5</vt:i4>
      </vt:variant>
      <vt:variant>
        <vt:lpwstr>https://stateofmichigan.sharepoint.com/sites/SOM-SPC-Business-Services/Risk Management/Resources/Risk Management FAQs.pdf</vt:lpwstr>
      </vt:variant>
      <vt:variant>
        <vt:lpwstr/>
      </vt:variant>
      <vt:variant>
        <vt:i4>7798805</vt:i4>
      </vt:variant>
      <vt:variant>
        <vt:i4>129</vt:i4>
      </vt:variant>
      <vt:variant>
        <vt:i4>0</vt:i4>
      </vt:variant>
      <vt:variant>
        <vt:i4>5</vt:i4>
      </vt:variant>
      <vt:variant>
        <vt:lpwstr>mailto:DTMB-RiskManagement@michigan.gov</vt:lpwstr>
      </vt:variant>
      <vt:variant>
        <vt:lpwstr/>
      </vt:variant>
      <vt:variant>
        <vt:i4>4653140</vt:i4>
      </vt:variant>
      <vt:variant>
        <vt:i4>108</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105</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102</vt:i4>
      </vt:variant>
      <vt:variant>
        <vt:i4>0</vt:i4>
      </vt:variant>
      <vt:variant>
        <vt:i4>5</vt:i4>
      </vt:variant>
      <vt:variant>
        <vt:lpwstr>https://www.michigan.gov/dtmb/procurement/contractconnect/programs-and-policies/programs/misc</vt:lpwstr>
      </vt:variant>
      <vt:variant>
        <vt:lpwstr/>
      </vt:variant>
      <vt:variant>
        <vt:i4>4325455</vt:i4>
      </vt:variant>
      <vt:variant>
        <vt:i4>69</vt:i4>
      </vt:variant>
      <vt:variant>
        <vt:i4>0</vt:i4>
      </vt:variant>
      <vt:variant>
        <vt:i4>5</vt:i4>
      </vt:variant>
      <vt:variant>
        <vt:lpwstr>http://www.michigan.gov/SIGMAVSS</vt:lpwstr>
      </vt:variant>
      <vt:variant>
        <vt:lpwstr/>
      </vt:variant>
      <vt:variant>
        <vt:i4>6488097</vt:i4>
      </vt:variant>
      <vt:variant>
        <vt:i4>63</vt:i4>
      </vt:variant>
      <vt:variant>
        <vt:i4>0</vt:i4>
      </vt:variant>
      <vt:variant>
        <vt:i4>5</vt:i4>
      </vt:variant>
      <vt:variant>
        <vt:lpwstr>https://www.michigan.gov/dtmb/procurement/contractconnect/programs-and-policies</vt:lpwstr>
      </vt:variant>
      <vt:variant>
        <vt:lpwstr/>
      </vt:variant>
      <vt:variant>
        <vt:i4>6488097</vt:i4>
      </vt:variant>
      <vt:variant>
        <vt:i4>51</vt:i4>
      </vt:variant>
      <vt:variant>
        <vt:i4>0</vt:i4>
      </vt:variant>
      <vt:variant>
        <vt:i4>5</vt:i4>
      </vt:variant>
      <vt:variant>
        <vt:lpwstr>https://www.michigan.gov/dtmb/procurement/contractconnect/programs-and-policies</vt:lpwstr>
      </vt:variant>
      <vt:variant>
        <vt:lpwstr/>
      </vt:variant>
      <vt:variant>
        <vt:i4>7143435</vt:i4>
      </vt:variant>
      <vt:variant>
        <vt:i4>42</vt:i4>
      </vt:variant>
      <vt:variant>
        <vt:i4>0</vt:i4>
      </vt:variant>
      <vt:variant>
        <vt:i4>5</vt:i4>
      </vt:variant>
      <vt:variant>
        <vt:lpwstr>mailto:BidProtest-DTMB@michigan.gov</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3538979</vt:i4>
      </vt:variant>
      <vt:variant>
        <vt:i4>33</vt:i4>
      </vt:variant>
      <vt:variant>
        <vt:i4>0</vt:i4>
      </vt:variant>
      <vt:variant>
        <vt:i4>5</vt:i4>
      </vt:variant>
      <vt:variant>
        <vt:lpwstr>https://www.michigan.gov/SDVOB</vt:lpwstr>
      </vt:variant>
      <vt:variant>
        <vt:lpwstr/>
      </vt:variant>
      <vt:variant>
        <vt:i4>458775</vt:i4>
      </vt:variant>
      <vt:variant>
        <vt:i4>30</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4325455</vt:i4>
      </vt:variant>
      <vt:variant>
        <vt:i4>18</vt:i4>
      </vt:variant>
      <vt:variant>
        <vt:i4>0</vt:i4>
      </vt:variant>
      <vt:variant>
        <vt:i4>5</vt:i4>
      </vt:variant>
      <vt:variant>
        <vt:lpwstr>http://www.michigan.gov/SIGMAVSS</vt:lpwstr>
      </vt:variant>
      <vt:variant>
        <vt:lpwstr/>
      </vt:variant>
      <vt:variant>
        <vt:i4>4325455</vt:i4>
      </vt:variant>
      <vt:variant>
        <vt:i4>15</vt:i4>
      </vt:variant>
      <vt:variant>
        <vt:i4>0</vt:i4>
      </vt:variant>
      <vt:variant>
        <vt:i4>5</vt:i4>
      </vt:variant>
      <vt:variant>
        <vt:lpwstr>http://www.michigan.gov/SIGMAVSS</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London, Kyle (DTMB)</cp:lastModifiedBy>
  <cp:revision>367</cp:revision>
  <dcterms:created xsi:type="dcterms:W3CDTF">2026-02-12T14:59:00Z</dcterms:created>
  <dcterms:modified xsi:type="dcterms:W3CDTF">2026-04-01T18:03:00Z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0x0101005E9A9F6D99CDCB4A933E8275835BDF69</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